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660"/>
        </w:tabs>
        <w:spacing w:line="1600" w:lineRule="exact"/>
        <w:ind w:right="1260" w:rightChars="600"/>
        <w:jc w:val="distribute"/>
        <w:rPr>
          <w:rFonts w:asciiTheme="majorEastAsia" w:hAnsiTheme="majorEastAsia" w:eastAsiaTheme="majorEastAsia" w:cstheme="majorEastAsia"/>
          <w:b/>
          <w:color w:val="FF0000"/>
          <w:w w:val="50"/>
          <w:sz w:val="112"/>
          <w:szCs w:val="112"/>
        </w:rPr>
      </w:pPr>
      <w:r>
        <w:rPr>
          <w:rFonts w:asciiTheme="majorEastAsia" w:hAnsiTheme="majorEastAsia" w:eastAsiaTheme="majorEastAsia" w:cstheme="majorEastAsia"/>
          <w:b/>
          <w:color w:val="FF0000"/>
          <w:w w:val="50"/>
          <w:sz w:val="112"/>
          <w:szCs w:val="112"/>
        </w:rPr>
        <w:pict>
          <v:shape id="_x0000_s1026" o:spid="_x0000_s1026" o:spt="202" type="#_x0000_t202" style="position:absolute;left:0pt;margin-left:399.75pt;margin-top:11.35pt;height:117pt;width:108pt;z-index:251659264;mso-width-relative:page;mso-height-relative:page;" stroked="t" coordsize="21600,21600" o:gfxdata="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79VLSNgAAAAKAQAADwAAAAAAAAABACAAAAAiAAAAZHJzL2Rvd25yZXYueG1sUEsBAhQAFAAAAAgA&#10;h07iQLhBghvsAQAA6QMAAA4AAAAAAAAAAQAgAAAAJwEAAGRycy9lMm9Eb2MueG1sUEsFBgAAAAAG&#10;AAYAWQEAAIUFAAAAAA==&#10;">
            <v:path/>
            <v:fill focussize="0,0"/>
            <v:stroke color="#FFFFFF" joinstyle="miter"/>
            <v:imagedata o:title=""/>
            <o:lock v:ext="edit"/>
            <v:textbox>
              <w:txbxContent>
                <w:p>
                  <w:pPr>
                    <w:rPr>
                      <w:b/>
                      <w:color w:val="FF0000"/>
                      <w:w w:val="50"/>
                      <w:sz w:val="180"/>
                      <w:szCs w:val="72"/>
                    </w:rPr>
                  </w:pPr>
                  <w:r>
                    <w:rPr>
                      <w:rFonts w:hint="eastAsia"/>
                      <w:b/>
                      <w:color w:val="FF0000"/>
                      <w:w w:val="50"/>
                      <w:sz w:val="180"/>
                      <w:szCs w:val="72"/>
                    </w:rPr>
                    <w:t>文件</w:t>
                  </w:r>
                </w:p>
              </w:txbxContent>
            </v:textbox>
          </v:shape>
        </w:pict>
      </w:r>
      <w:r>
        <w:rPr>
          <w:rFonts w:hint="eastAsia" w:asciiTheme="majorEastAsia" w:hAnsiTheme="majorEastAsia" w:eastAsiaTheme="majorEastAsia" w:cstheme="majorEastAsia"/>
          <w:b/>
          <w:color w:val="FF0000"/>
          <w:w w:val="50"/>
          <w:sz w:val="112"/>
          <w:szCs w:val="112"/>
        </w:rPr>
        <w:t>通许县农业机械技术中心</w:t>
      </w:r>
    </w:p>
    <w:p>
      <w:pPr>
        <w:tabs>
          <w:tab w:val="left" w:pos="6660"/>
        </w:tabs>
        <w:spacing w:line="1600" w:lineRule="exact"/>
        <w:ind w:right="1260" w:rightChars="600"/>
        <w:jc w:val="distribute"/>
        <w:rPr>
          <w:rFonts w:asciiTheme="majorEastAsia" w:hAnsiTheme="majorEastAsia" w:eastAsiaTheme="majorEastAsia" w:cstheme="majorEastAsia"/>
          <w:b/>
          <w:color w:val="FF0000"/>
          <w:w w:val="50"/>
          <w:sz w:val="112"/>
          <w:szCs w:val="112"/>
        </w:rPr>
      </w:pPr>
      <w:r>
        <w:rPr>
          <w:rFonts w:hint="eastAsia" w:asciiTheme="majorEastAsia" w:hAnsiTheme="majorEastAsia" w:eastAsiaTheme="majorEastAsia" w:cstheme="majorEastAsia"/>
          <w:b/>
          <w:color w:val="FF0000"/>
          <w:w w:val="50"/>
          <w:sz w:val="112"/>
          <w:szCs w:val="112"/>
        </w:rPr>
        <w:t>通许县财政局</w:t>
      </w:r>
    </w:p>
    <w:p>
      <w:pPr>
        <w:spacing w:line="1000" w:lineRule="exact"/>
        <w:ind w:right="-359" w:rightChars="-171"/>
        <w:rPr>
          <w:rFonts w:ascii="楷体" w:hAnsi="楷体" w:eastAsia="楷体" w:cs="楷体"/>
          <w:b w:val="0"/>
          <w:bCs w:val="0"/>
          <w:color w:val="000000" w:themeColor="text1"/>
          <w:sz w:val="32"/>
          <w:szCs w:val="32"/>
          <w:highlight w:val="red"/>
          <w:u w:val="thick" w:color="FF0000"/>
        </w:rPr>
      </w:pPr>
      <w:r>
        <w:rPr>
          <w:rFonts w:hint="eastAsia" w:ascii="仿宋_GB2312" w:eastAsia="仿宋_GB2312"/>
          <w:b w:val="0"/>
          <w:bCs w:val="0"/>
          <w:color w:val="000000" w:themeColor="text1"/>
          <w:sz w:val="32"/>
          <w:szCs w:val="32"/>
          <w:highlight w:val="none"/>
          <w:u w:val="thick" w:color="FF0000"/>
        </w:rPr>
        <w:t>通农机</w:t>
      </w:r>
      <w:r>
        <w:rPr>
          <w:rFonts w:hint="eastAsia" w:ascii="仿宋_GB2312" w:hAnsi="仿宋_GB2312" w:eastAsia="仿宋_GB2312" w:cs="仿宋_GB2312"/>
          <w:b w:val="0"/>
          <w:bCs w:val="0"/>
          <w:color w:val="000000" w:themeColor="text1"/>
          <w:sz w:val="32"/>
          <w:szCs w:val="32"/>
          <w:highlight w:val="none"/>
          <w:u w:val="thick" w:color="FF0000"/>
        </w:rPr>
        <w:t>〔</w:t>
      </w:r>
      <w:r>
        <w:rPr>
          <w:rFonts w:hint="eastAsia" w:ascii="仿宋_GB2312" w:eastAsia="仿宋_GB2312"/>
          <w:b w:val="0"/>
          <w:bCs w:val="0"/>
          <w:color w:val="000000" w:themeColor="text1"/>
          <w:sz w:val="32"/>
          <w:szCs w:val="32"/>
          <w:highlight w:val="none"/>
          <w:u w:val="thick" w:color="FF0000"/>
        </w:rPr>
        <w:t>2021</w:t>
      </w:r>
      <w:r>
        <w:rPr>
          <w:rFonts w:hint="eastAsia" w:ascii="仿宋_GB2312" w:hAnsi="仿宋_GB2312" w:eastAsia="仿宋_GB2312" w:cs="仿宋_GB2312"/>
          <w:b w:val="0"/>
          <w:bCs w:val="0"/>
          <w:color w:val="000000" w:themeColor="text1"/>
          <w:sz w:val="32"/>
          <w:szCs w:val="32"/>
          <w:highlight w:val="none"/>
          <w:u w:val="thick" w:color="FF0000"/>
        </w:rPr>
        <w:t>〕</w:t>
      </w:r>
      <w:r>
        <w:rPr>
          <w:rFonts w:hint="eastAsia" w:ascii="仿宋_GB2312" w:hAnsi="仿宋_GB2312" w:eastAsia="仿宋_GB2312" w:cs="仿宋_GB2312"/>
          <w:b w:val="0"/>
          <w:bCs w:val="0"/>
          <w:color w:val="000000" w:themeColor="text1"/>
          <w:sz w:val="32"/>
          <w:szCs w:val="32"/>
          <w:highlight w:val="none"/>
          <w:u w:val="thick" w:color="FF0000"/>
          <w:lang w:val="en-US" w:eastAsia="zh-CN"/>
        </w:rPr>
        <w:t>16</w:t>
      </w:r>
      <w:r>
        <w:rPr>
          <w:rFonts w:hint="eastAsia" w:ascii="仿宋_GB2312" w:eastAsia="仿宋_GB2312"/>
          <w:b w:val="0"/>
          <w:bCs w:val="0"/>
          <w:color w:val="000000" w:themeColor="text1"/>
          <w:sz w:val="32"/>
          <w:szCs w:val="32"/>
          <w:highlight w:val="none"/>
          <w:u w:val="thick" w:color="FF0000"/>
        </w:rPr>
        <w:t>号                    签发人：</w:t>
      </w:r>
      <w:r>
        <w:rPr>
          <w:rFonts w:hint="eastAsia" w:ascii="楷体" w:hAnsi="楷体" w:eastAsia="楷体"/>
          <w:b w:val="0"/>
          <w:bCs w:val="0"/>
          <w:color w:val="000000" w:themeColor="text1"/>
          <w:sz w:val="32"/>
          <w:szCs w:val="32"/>
          <w:highlight w:val="none"/>
          <w:u w:val="thick" w:color="FF0000"/>
        </w:rPr>
        <w:t>李国贞</w:t>
      </w:r>
      <w:r>
        <w:rPr>
          <w:rFonts w:hint="eastAsia" w:ascii="楷体" w:hAnsi="楷体" w:eastAsia="楷体" w:cs="楷体"/>
          <w:b w:val="0"/>
          <w:bCs w:val="0"/>
          <w:color w:val="000000" w:themeColor="text1"/>
          <w:sz w:val="32"/>
          <w:szCs w:val="32"/>
          <w:highlight w:val="none"/>
          <w:u w:val="thick" w:color="FF0000"/>
        </w:rPr>
        <w:t xml:space="preserve"> 李新义</w:t>
      </w:r>
    </w:p>
    <w:p>
      <w:pPr>
        <w:spacing w:line="560" w:lineRule="exact"/>
        <w:ind w:right="-359" w:rightChars="-171"/>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关于下发《通许县2021年</w:t>
      </w:r>
    </w:p>
    <w:p>
      <w:pPr>
        <w:spacing w:line="560" w:lineRule="exact"/>
        <w:ind w:right="-359" w:rightChars="-171"/>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农业机械购置补贴实施方案》的报告</w:t>
      </w:r>
    </w:p>
    <w:p>
      <w:pPr>
        <w:spacing w:line="560" w:lineRule="exact"/>
        <w:ind w:right="-359" w:rightChars="-171"/>
        <w:jc w:val="center"/>
        <w:rPr>
          <w:rFonts w:asciiTheme="majorEastAsia" w:hAnsiTheme="majorEastAsia" w:eastAsiaTheme="majorEastAsia" w:cstheme="majorEastAsia"/>
          <w:sz w:val="44"/>
          <w:szCs w:val="44"/>
        </w:rPr>
      </w:pPr>
    </w:p>
    <w:p>
      <w:pPr>
        <w:spacing w:line="560" w:lineRule="exact"/>
        <w:ind w:right="-359" w:rightChars="-171"/>
        <w:rPr>
          <w:rFonts w:ascii="仿宋" w:hAnsi="仿宋" w:eastAsia="仿宋" w:cs="仿宋"/>
          <w:sz w:val="32"/>
          <w:szCs w:val="32"/>
        </w:rPr>
      </w:pPr>
      <w:r>
        <w:rPr>
          <w:rFonts w:hint="eastAsia" w:ascii="仿宋" w:hAnsi="仿宋" w:eastAsia="仿宋" w:cs="仿宋"/>
          <w:sz w:val="32"/>
          <w:szCs w:val="32"/>
        </w:rPr>
        <w:t>开封市农业机械技术中心、开封市财政局：</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了更好的满足我县农民群众购买农机具的积极性，促进我县农机化更好更快发展，切实做好2021-2023年的农机补贴工作，根据《农业部办公厅、财政部办公厅2021-2023年农业机械购置补贴实施指导意见》和《河南省2021-2023年农业机械购置补贴实施指导意见》(豫农机文〔2021〕185号）要求，结合我县实际，制定我县2021-2023年农业机械购置补贴方案，（方案附后）。</w:t>
      </w:r>
    </w:p>
    <w:p>
      <w:pPr>
        <w:ind w:firstLine="640" w:firstLineChars="200"/>
        <w:rPr>
          <w:rFonts w:ascii="仿宋" w:hAnsi="仿宋" w:eastAsia="仿宋" w:cs="仿宋"/>
          <w:sz w:val="32"/>
          <w:szCs w:val="32"/>
        </w:rPr>
      </w:pPr>
    </w:p>
    <w:p>
      <w:pPr>
        <w:ind w:firstLine="2400" w:firstLineChars="750"/>
        <w:rPr>
          <w:rFonts w:hint="eastAsia" w:ascii="仿宋" w:hAnsi="仿宋" w:eastAsia="仿宋" w:cs="仿宋"/>
          <w:sz w:val="32"/>
          <w:szCs w:val="32"/>
        </w:rPr>
      </w:pPr>
      <w:r>
        <w:rPr>
          <w:rFonts w:hint="eastAsia" w:ascii="仿宋" w:hAnsi="仿宋" w:eastAsia="仿宋" w:cs="仿宋"/>
          <w:sz w:val="32"/>
          <w:szCs w:val="32"/>
        </w:rPr>
        <w:t>通许县农业机械技术中心     通许县财政局</w:t>
      </w:r>
    </w:p>
    <w:p>
      <w:pPr>
        <w:ind w:firstLine="5440" w:firstLineChars="1700"/>
        <w:rPr>
          <w:rFonts w:hint="eastAsia" w:ascii="仿宋" w:hAnsi="仿宋" w:eastAsia="仿宋" w:cs="仿宋"/>
          <w:sz w:val="32"/>
          <w:szCs w:val="32"/>
        </w:rPr>
      </w:pPr>
    </w:p>
    <w:p>
      <w:pPr>
        <w:ind w:firstLine="5440" w:firstLineChars="1700"/>
        <w:rPr>
          <w:rFonts w:ascii="仿宋" w:hAnsi="仿宋" w:eastAsia="仿宋" w:cs="仿宋"/>
          <w:sz w:val="32"/>
          <w:szCs w:val="32"/>
        </w:rPr>
      </w:pPr>
      <w:r>
        <w:rPr>
          <w:rFonts w:hint="eastAsia" w:ascii="仿宋" w:hAnsi="仿宋" w:eastAsia="仿宋" w:cs="仿宋"/>
          <w:sz w:val="32"/>
          <w:szCs w:val="32"/>
        </w:rPr>
        <w:t>2021年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p>
    <w:p>
      <w:pPr>
        <w:rPr>
          <w:rFonts w:hint="eastAsia" w:ascii="仿宋" w:hAnsi="仿宋" w:eastAsia="仿宋" w:cs="仿宋"/>
          <w:sz w:val="32"/>
          <w:szCs w:val="32"/>
        </w:rPr>
      </w:pPr>
      <w:bookmarkStart w:id="0" w:name="_GoBack"/>
      <w:bookmarkEnd w:id="0"/>
      <w:r>
        <w:rPr>
          <w:rFonts w:hint="eastAsia" w:ascii="仿宋" w:hAnsi="仿宋" w:eastAsia="仿宋" w:cs="仿宋"/>
          <w:sz w:val="32"/>
          <w:szCs w:val="32"/>
        </w:rPr>
        <w:t>附件1：通许县2021-2023年农业机械购置补贴实施方案</w:t>
      </w:r>
    </w:p>
    <w:p>
      <w:pPr>
        <w:rPr>
          <w:rFonts w:ascii="仿宋" w:hAnsi="仿宋" w:eastAsia="仿宋" w:cs="仿宋"/>
          <w:bCs/>
          <w:color w:val="333333"/>
          <w:kern w:val="0"/>
          <w:sz w:val="32"/>
          <w:szCs w:val="32"/>
        </w:rPr>
      </w:pPr>
      <w:r>
        <w:rPr>
          <w:rFonts w:hint="eastAsia" w:ascii="仿宋" w:hAnsi="仿宋" w:eastAsia="仿宋" w:cs="仿宋"/>
          <w:sz w:val="32"/>
          <w:szCs w:val="32"/>
        </w:rPr>
        <w:t>附件2：</w:t>
      </w:r>
      <w:r>
        <w:rPr>
          <w:rFonts w:hint="eastAsia" w:ascii="仿宋" w:hAnsi="仿宋" w:eastAsia="仿宋" w:cs="仿宋"/>
          <w:bCs/>
          <w:color w:val="333333"/>
          <w:kern w:val="0"/>
          <w:sz w:val="32"/>
          <w:szCs w:val="32"/>
        </w:rPr>
        <w:t>通许县2021-2023年农机购置补贴机具种类范围</w:t>
      </w:r>
    </w:p>
    <w:p>
      <w:pPr>
        <w:jc w:val="left"/>
        <w:rPr>
          <w:rFonts w:hint="eastAsia" w:ascii="黑体" w:hAnsi="黑体" w:eastAsia="黑体" w:cs="黑体"/>
          <w:sz w:val="32"/>
          <w:szCs w:val="32"/>
        </w:rPr>
      </w:pPr>
    </w:p>
    <w:p>
      <w:pPr>
        <w:jc w:val="left"/>
        <w:rPr>
          <w:rFonts w:ascii="黑体" w:hAnsi="黑体" w:eastAsia="黑体" w:cs="黑体"/>
          <w:sz w:val="32"/>
          <w:szCs w:val="32"/>
        </w:rPr>
      </w:pPr>
      <w:r>
        <w:rPr>
          <w:rFonts w:hint="eastAsia" w:ascii="黑体" w:hAnsi="黑体" w:eastAsia="黑体" w:cs="黑体"/>
          <w:sz w:val="32"/>
          <w:szCs w:val="32"/>
        </w:rPr>
        <w:t>附件1</w:t>
      </w:r>
    </w:p>
    <w:p>
      <w:pPr>
        <w:ind w:firstLine="440" w:firstLineChars="100"/>
        <w:jc w:val="center"/>
        <w:rPr>
          <w:rFonts w:ascii="仿宋" w:hAnsi="仿宋" w:eastAsia="仿宋" w:cs="仿宋"/>
          <w:sz w:val="44"/>
          <w:szCs w:val="44"/>
        </w:rPr>
      </w:pPr>
      <w:r>
        <w:rPr>
          <w:rFonts w:hint="eastAsia" w:ascii="仿宋" w:hAnsi="仿宋" w:eastAsia="仿宋" w:cs="仿宋"/>
          <w:sz w:val="44"/>
          <w:szCs w:val="44"/>
        </w:rPr>
        <w:t>通许县2021-2023年</w:t>
      </w:r>
    </w:p>
    <w:p>
      <w:pPr>
        <w:ind w:firstLine="440" w:firstLineChars="100"/>
        <w:jc w:val="center"/>
        <w:rPr>
          <w:rFonts w:ascii="仿宋" w:hAnsi="仿宋" w:eastAsia="仿宋" w:cs="仿宋"/>
          <w:sz w:val="44"/>
          <w:szCs w:val="44"/>
        </w:rPr>
      </w:pPr>
      <w:r>
        <w:rPr>
          <w:rFonts w:hint="eastAsia" w:ascii="仿宋" w:hAnsi="仿宋" w:eastAsia="仿宋" w:cs="仿宋"/>
          <w:sz w:val="44"/>
          <w:szCs w:val="44"/>
        </w:rPr>
        <w:t>农业机械购置补贴实施方案</w:t>
      </w:r>
    </w:p>
    <w:p>
      <w:pPr>
        <w:ind w:firstLine="440" w:firstLineChars="100"/>
        <w:jc w:val="center"/>
        <w:rPr>
          <w:rFonts w:ascii="仿宋" w:hAnsi="仿宋" w:eastAsia="仿宋" w:cs="仿宋"/>
          <w:sz w:val="44"/>
          <w:szCs w:val="44"/>
        </w:rPr>
      </w:pPr>
    </w:p>
    <w:p>
      <w:pPr>
        <w:pStyle w:val="4"/>
        <w:snapToGrid w:val="0"/>
        <w:spacing w:beforeAutospacing="0" w:afterAutospacing="0" w:line="360" w:lineRule="auto"/>
        <w:ind w:firstLine="800" w:firstLineChars="250"/>
        <w:rPr>
          <w:rFonts w:ascii="仿宋" w:hAnsi="仿宋" w:eastAsia="仿宋" w:cs="仿宋"/>
          <w:sz w:val="32"/>
          <w:szCs w:val="32"/>
        </w:rPr>
      </w:pPr>
      <w:r>
        <w:rPr>
          <w:rFonts w:hint="eastAsia" w:ascii="仿宋" w:hAnsi="仿宋" w:eastAsia="仿宋" w:cs="仿宋"/>
          <w:sz w:val="32"/>
          <w:szCs w:val="32"/>
        </w:rPr>
        <w:t>为切实做好2021年的农机补贴工作，努力提高我县的农业生产机械化水平，根据《农业部办公厅、财政部办公厅</w:t>
      </w:r>
      <w:r>
        <w:rPr>
          <w:rFonts w:hint="eastAsia" w:ascii="仿宋" w:hAnsi="仿宋" w:eastAsia="仿宋" w:cs="华文中宋"/>
          <w:color w:val="000000"/>
          <w:sz w:val="32"/>
          <w:szCs w:val="32"/>
        </w:rPr>
        <w:t>2021—2023年农机购置补贴实施指导意见</w:t>
      </w:r>
      <w:r>
        <w:rPr>
          <w:rFonts w:hint="eastAsia" w:ascii="仿宋" w:hAnsi="仿宋" w:eastAsia="仿宋" w:cs="仿宋"/>
          <w:sz w:val="32"/>
          <w:szCs w:val="32"/>
        </w:rPr>
        <w:t>》、河南省农业农村厅、省财政《河南省2021-2023年农机购置补贴实施指导意见》(豫农文〔2021〕185号）要求，结合我县实际，制定本方案。</w:t>
      </w:r>
    </w:p>
    <w:p>
      <w:pPr>
        <w:pStyle w:val="4"/>
        <w:snapToGrid w:val="0"/>
        <w:spacing w:beforeAutospacing="0" w:afterAutospacing="0" w:line="360" w:lineRule="auto"/>
        <w:ind w:firstLine="640" w:firstLineChars="200"/>
        <w:rPr>
          <w:rFonts w:ascii="仿宋" w:hAnsi="仿宋" w:eastAsia="仿宋" w:cs="华文中宋"/>
          <w:color w:val="000000"/>
          <w:sz w:val="32"/>
          <w:szCs w:val="32"/>
        </w:rPr>
      </w:pPr>
      <w:r>
        <w:rPr>
          <w:rFonts w:hint="eastAsia" w:ascii="黑体" w:hAnsi="黑体" w:eastAsia="黑体" w:cs="黑体"/>
          <w:sz w:val="32"/>
          <w:szCs w:val="32"/>
        </w:rPr>
        <w:t>一、总体思路和要求</w:t>
      </w:r>
    </w:p>
    <w:p>
      <w:pPr>
        <w:ind w:firstLine="64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持以习近平新时代中国特色社会主义思想为指导，</w:t>
      </w:r>
      <w:r>
        <w:rPr>
          <w:rFonts w:hint="eastAsia" w:ascii="仿宋_GB2312" w:hAnsi="仿宋_GB2312" w:eastAsia="仿宋_GB2312" w:cs="仿宋_GB2312"/>
          <w:sz w:val="32"/>
          <w:szCs w:val="32"/>
        </w:rPr>
        <w:t>全面贯彻党的十九大和十九届二中、三中、四中、五中全会精神，落实党中央“三农”工作决策部署和</w:t>
      </w:r>
      <w:r>
        <w:rPr>
          <w:rFonts w:hint="eastAsia" w:ascii="仿宋_GB2312" w:hAnsi="仿宋_GB2312" w:eastAsia="仿宋_GB2312" w:cs="仿宋_GB2312"/>
          <w:color w:val="000000"/>
          <w:sz w:val="32"/>
          <w:szCs w:val="32"/>
        </w:rPr>
        <w:t>《国务院关于加快推进农业机械化和农机装备产业转型升级的指导意见》（国发〔2018〕42号）要求，以满足亿万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ind w:firstLine="645"/>
        <w:rPr>
          <w:rFonts w:ascii="仿宋" w:hAnsi="仿宋" w:eastAsia="仿宋" w:cs="仿宋"/>
          <w:sz w:val="32"/>
          <w:szCs w:val="32"/>
        </w:rPr>
      </w:pPr>
      <w:r>
        <w:rPr>
          <w:rFonts w:hint="eastAsia" w:ascii="黑体" w:hAnsi="黑体" w:eastAsia="黑体" w:cs="黑体"/>
          <w:sz w:val="32"/>
          <w:szCs w:val="32"/>
        </w:rPr>
        <w:t xml:space="preserve"> 二、实施范围、补贴对象及资金规模</w:t>
      </w:r>
    </w:p>
    <w:p>
      <w:pPr>
        <w:ind w:firstLine="640" w:firstLineChars="200"/>
        <w:rPr>
          <w:rFonts w:ascii="楷体" w:hAnsi="楷体" w:eastAsia="楷体" w:cs="楷体"/>
          <w:sz w:val="32"/>
          <w:szCs w:val="32"/>
        </w:rPr>
      </w:pPr>
      <w:r>
        <w:rPr>
          <w:rFonts w:hint="eastAsia" w:ascii="楷体" w:hAnsi="楷体" w:eastAsia="楷体" w:cs="楷体"/>
          <w:bCs/>
          <w:sz w:val="32"/>
          <w:szCs w:val="32"/>
        </w:rPr>
        <w:t>(一)实施范围。</w:t>
      </w:r>
      <w:r>
        <w:rPr>
          <w:rFonts w:hint="eastAsia" w:ascii="仿宋" w:hAnsi="仿宋" w:eastAsia="仿宋" w:cs="仿宋"/>
          <w:sz w:val="32"/>
          <w:szCs w:val="32"/>
        </w:rPr>
        <w:t>通许县所有乡镇（街道、社区、工业园区）。县农场纳入我县农业机械购置补贴实施范围，农场职工与本县其他购机者享有同等申请补贴的权利。</w:t>
      </w:r>
    </w:p>
    <w:p>
      <w:pPr>
        <w:ind w:firstLine="640" w:firstLineChars="200"/>
        <w:rPr>
          <w:rFonts w:ascii="楷体" w:hAnsi="楷体" w:eastAsia="楷体" w:cs="楷体"/>
          <w:bCs/>
          <w:sz w:val="32"/>
          <w:szCs w:val="32"/>
        </w:rPr>
      </w:pPr>
      <w:r>
        <w:rPr>
          <w:rFonts w:hint="eastAsia" w:ascii="楷体" w:hAnsi="楷体" w:eastAsia="楷体" w:cs="楷体"/>
          <w:bCs/>
          <w:sz w:val="32"/>
          <w:szCs w:val="32"/>
        </w:rPr>
        <w:t>(二)补贴对象。</w:t>
      </w:r>
      <w:r>
        <w:rPr>
          <w:rFonts w:hint="eastAsia" w:ascii="仿宋_GB2312" w:hAnsi="仿宋_GB2312" w:eastAsia="仿宋_GB2312" w:cs="仿宋_GB2312"/>
          <w:color w:val="000000"/>
          <w:sz w:val="32"/>
          <w:szCs w:val="32"/>
        </w:rPr>
        <w:t>补贴对象为从事农业生产的个人和农业生产经营组织，其中农业生产经营组织包括农村集体经济组织、农民专业合作经济组织、农业企业和其他从事农业生产经营的组织。</w:t>
      </w:r>
    </w:p>
    <w:p>
      <w:pPr>
        <w:ind w:firstLine="640" w:firstLineChars="200"/>
        <w:rPr>
          <w:rFonts w:hint="eastAsia" w:ascii="仿宋" w:hAnsi="仿宋" w:eastAsia="仿宋"/>
          <w:sz w:val="32"/>
          <w:szCs w:val="32"/>
        </w:rPr>
      </w:pPr>
      <w:r>
        <w:rPr>
          <w:rFonts w:hint="eastAsia" w:ascii="楷体" w:hAnsi="楷体" w:eastAsia="楷体" w:cs="楷体"/>
          <w:bCs/>
          <w:sz w:val="32"/>
          <w:szCs w:val="32"/>
        </w:rPr>
        <w:t>（三）资金使用。</w:t>
      </w:r>
      <w:r>
        <w:rPr>
          <w:rFonts w:hint="eastAsia" w:ascii="仿宋" w:hAnsi="仿宋" w:eastAsia="仿宋" w:cs="仿宋"/>
          <w:sz w:val="32"/>
          <w:szCs w:val="32"/>
        </w:rPr>
        <w:t>2021年省下达我县中央补贴资金，除留有部分用于农机报废更新外，</w:t>
      </w:r>
      <w:r>
        <w:rPr>
          <w:rFonts w:hint="eastAsia" w:ascii="仿宋" w:hAnsi="仿宋" w:eastAsia="仿宋"/>
          <w:sz w:val="32"/>
          <w:szCs w:val="32"/>
        </w:rPr>
        <w:t>将根据资金总额，优先用于大型动力机械、补贴额在1000元以上的配套机具和节能环保型农机具的补贴。</w:t>
      </w:r>
    </w:p>
    <w:p>
      <w:pPr>
        <w:ind w:firstLine="640" w:firstLineChars="200"/>
        <w:rPr>
          <w:rFonts w:hint="default" w:ascii="仿宋" w:hAnsi="仿宋" w:eastAsia="仿宋" w:cs="仿宋"/>
          <w:sz w:val="32"/>
          <w:szCs w:val="32"/>
          <w:lang w:val="en-US" w:eastAsia="zh-CN"/>
        </w:rPr>
      </w:pPr>
      <w:r>
        <w:rPr>
          <w:rFonts w:hint="eastAsia" w:ascii="仿宋" w:hAnsi="仿宋" w:eastAsia="仿宋"/>
          <w:sz w:val="32"/>
          <w:szCs w:val="32"/>
          <w:lang w:val="en-US" w:eastAsia="zh-CN"/>
        </w:rPr>
        <w:t>2021年累加补贴工作，按照</w:t>
      </w:r>
      <w:r>
        <w:rPr>
          <w:rFonts w:hint="eastAsia" w:ascii="仿宋" w:hAnsi="仿宋" w:eastAsia="仿宋"/>
          <w:sz w:val="32"/>
          <w:szCs w:val="32"/>
        </w:rPr>
        <w:t>《</w:t>
      </w:r>
      <w:r>
        <w:rPr>
          <w:rFonts w:hint="eastAsia" w:ascii="仿宋" w:hAnsi="仿宋" w:eastAsia="仿宋"/>
          <w:sz w:val="32"/>
          <w:szCs w:val="32"/>
          <w:lang w:val="en-US" w:eastAsia="zh-CN"/>
        </w:rPr>
        <w:t>河南省农业农村厅、河南省财政厅关于印发</w:t>
      </w:r>
      <w:r>
        <w:rPr>
          <w:rFonts w:hint="eastAsia" w:ascii="仿宋" w:hAnsi="仿宋" w:eastAsia="仿宋"/>
          <w:sz w:val="32"/>
          <w:szCs w:val="32"/>
        </w:rPr>
        <w:t>&lt;</w:t>
      </w:r>
      <w:r>
        <w:rPr>
          <w:rFonts w:hint="eastAsia" w:ascii="仿宋" w:hAnsi="仿宋" w:eastAsia="仿宋"/>
          <w:sz w:val="32"/>
          <w:szCs w:val="32"/>
          <w:lang w:val="en-US" w:eastAsia="zh-CN"/>
        </w:rPr>
        <w:t>河南省2021年农业机械购置累加补贴方案</w:t>
      </w:r>
      <w:r>
        <w:rPr>
          <w:rFonts w:hint="eastAsia" w:ascii="仿宋" w:hAnsi="仿宋" w:eastAsia="仿宋"/>
          <w:sz w:val="32"/>
          <w:szCs w:val="32"/>
        </w:rPr>
        <w:t>&gt;</w:t>
      </w:r>
      <w:r>
        <w:rPr>
          <w:rFonts w:hint="eastAsia" w:ascii="仿宋" w:hAnsi="仿宋" w:eastAsia="仿宋"/>
          <w:sz w:val="32"/>
          <w:szCs w:val="32"/>
          <w:lang w:val="en-US" w:eastAsia="zh-CN"/>
        </w:rPr>
        <w:t>的通知</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lang w:val="en-US" w:eastAsia="zh-CN"/>
        </w:rPr>
        <w:t>豫农文</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311号）的要求，重点用于深松机、打（压）捆机、谷物烘干机、粪污固液分离机、病死畜禽无害化处理设备和农业用北斗终端；累加补贴额度以</w:t>
      </w:r>
      <w:r>
        <w:rPr>
          <w:rFonts w:hint="eastAsia" w:ascii="仿宋" w:hAnsi="仿宋" w:eastAsia="仿宋"/>
          <w:sz w:val="32"/>
          <w:szCs w:val="32"/>
        </w:rPr>
        <w:t>《</w:t>
      </w:r>
      <w:r>
        <w:rPr>
          <w:rFonts w:hint="eastAsia" w:ascii="仿宋" w:hAnsi="仿宋" w:eastAsia="仿宋"/>
          <w:sz w:val="32"/>
          <w:szCs w:val="32"/>
          <w:lang w:val="en-US" w:eastAsia="zh-CN"/>
        </w:rPr>
        <w:t>河南省2021-2023年农机购置补贴机具补贴额一览表</w:t>
      </w:r>
      <w:r>
        <w:rPr>
          <w:rFonts w:hint="eastAsia" w:ascii="仿宋" w:hAnsi="仿宋" w:eastAsia="仿宋"/>
          <w:sz w:val="32"/>
          <w:szCs w:val="32"/>
        </w:rPr>
        <w:t>》</w:t>
      </w:r>
      <w:r>
        <w:rPr>
          <w:rFonts w:hint="eastAsia" w:ascii="仿宋" w:hAnsi="仿宋" w:eastAsia="仿宋"/>
          <w:sz w:val="32"/>
          <w:szCs w:val="32"/>
          <w:lang w:val="en-US" w:eastAsia="zh-CN"/>
        </w:rPr>
        <w:t>规定的定额补贴标准为基础累加1</w:t>
      </w:r>
      <w:r>
        <w:rPr>
          <w:rFonts w:hint="eastAsia" w:ascii="仿宋" w:hAnsi="仿宋" w:eastAsia="仿宋" w:cs="仿宋"/>
          <w:sz w:val="32"/>
          <w:szCs w:val="32"/>
          <w:lang w:val="en-US" w:eastAsia="zh-CN"/>
        </w:rPr>
        <w:t>/3，累加补贴资金统一标准精确到十位执行。</w:t>
      </w:r>
    </w:p>
    <w:p>
      <w:pPr>
        <w:ind w:firstLine="640" w:firstLineChars="200"/>
        <w:rPr>
          <w:rFonts w:ascii="楷体" w:hAnsi="楷体" w:eastAsia="仿宋" w:cs="楷体"/>
          <w:bCs/>
          <w:sz w:val="32"/>
          <w:szCs w:val="32"/>
        </w:rPr>
      </w:pPr>
      <w:r>
        <w:rPr>
          <w:rFonts w:hint="eastAsia" w:ascii="仿宋" w:hAnsi="仿宋" w:eastAsia="仿宋"/>
          <w:sz w:val="32"/>
          <w:szCs w:val="32"/>
        </w:rPr>
        <w:t>2021年的农机报废更新补贴工作，按照省《农业农村部办公厅、财政部办公厅、商务部办公厅关于印发&lt;农业机械报废更新实施指导意见&gt;的通知》（农机办</w:t>
      </w:r>
      <w:r>
        <w:rPr>
          <w:rFonts w:hint="eastAsia" w:ascii="仿宋" w:hAnsi="仿宋" w:eastAsia="仿宋" w:cs="仿宋"/>
          <w:sz w:val="32"/>
          <w:szCs w:val="32"/>
        </w:rPr>
        <w:t>〔2020〕2号</w:t>
      </w:r>
      <w:r>
        <w:rPr>
          <w:rFonts w:hint="eastAsia" w:ascii="仿宋" w:hAnsi="仿宋" w:eastAsia="仿宋"/>
          <w:sz w:val="32"/>
          <w:szCs w:val="32"/>
        </w:rPr>
        <w:t>）文件要求，我县按照通许县农业机械技术中心、通许县商务局、通许县财政局通农机</w:t>
      </w:r>
      <w:r>
        <w:rPr>
          <w:rFonts w:hint="eastAsia" w:ascii="仿宋" w:hAnsi="仿宋" w:eastAsia="仿宋" w:cs="仿宋"/>
          <w:sz w:val="32"/>
          <w:szCs w:val="32"/>
        </w:rPr>
        <w:t>〔2020〕24号关于下达《通许县2020年农机报废更新补贴实施方案</w:t>
      </w:r>
      <w:r>
        <w:rPr>
          <w:rFonts w:hint="eastAsia" w:ascii="仿宋" w:hAnsi="仿宋" w:eastAsia="仿宋"/>
          <w:sz w:val="32"/>
          <w:szCs w:val="32"/>
        </w:rPr>
        <w:t>》要求执行。</w:t>
      </w:r>
    </w:p>
    <w:p>
      <w:pPr>
        <w:ind w:firstLine="787" w:firstLineChars="246"/>
        <w:rPr>
          <w:rFonts w:ascii="黑体" w:hAnsi="黑体" w:eastAsia="黑体" w:cs="仿宋"/>
          <w:sz w:val="32"/>
          <w:szCs w:val="32"/>
        </w:rPr>
      </w:pPr>
      <w:r>
        <w:rPr>
          <w:rFonts w:hint="eastAsia" w:ascii="黑体" w:hAnsi="黑体" w:eastAsia="黑体" w:cs="仿宋"/>
          <w:bCs/>
          <w:sz w:val="32"/>
          <w:szCs w:val="32"/>
        </w:rPr>
        <w:t>三、补贴机具种类、资质和补贴标准</w:t>
      </w:r>
    </w:p>
    <w:p>
      <w:pPr>
        <w:ind w:firstLine="640" w:firstLineChars="200"/>
        <w:rPr>
          <w:rFonts w:ascii="楷体" w:hAnsi="楷体" w:eastAsia="仿宋" w:cs="楷体"/>
          <w:bCs/>
          <w:sz w:val="32"/>
          <w:szCs w:val="32"/>
        </w:rPr>
      </w:pPr>
      <w:r>
        <w:rPr>
          <w:rFonts w:hint="eastAsia" w:ascii="楷体" w:hAnsi="楷体" w:eastAsia="楷体" w:cs="楷体"/>
          <w:bCs/>
          <w:sz w:val="32"/>
          <w:szCs w:val="32"/>
        </w:rPr>
        <w:t>（一）补贴机具种类。</w:t>
      </w:r>
      <w:r>
        <w:rPr>
          <w:rFonts w:hint="eastAsia" w:ascii="仿宋" w:hAnsi="仿宋" w:eastAsia="仿宋" w:cs="仿宋"/>
          <w:sz w:val="32"/>
          <w:szCs w:val="32"/>
        </w:rPr>
        <w:t>结合我县实际，在省财政补贴范围内选择选取14大类23个小类50个品目机具列入我县补贴范围（详见附件2）。在资金允许的情况下，对该补贴范围内的机具敞开补贴。如果补贴资金紧张，优先保证小麦联合收割机、大型拖拉机等主要农作物生产所需大型农机具和深松整地、秸秆处理、高效植保、节水灌溉、高效施肥、畜禽粪污资源化利用、病死畜禽无害化处理、残膜回收、花生大蒜收获等支持农业绿色发展机具需要</w:t>
      </w:r>
      <w:r>
        <w:rPr>
          <w:rFonts w:hint="eastAsia" w:ascii="仿宋" w:hAnsi="仿宋" w:eastAsia="仿宋"/>
          <w:sz w:val="32"/>
          <w:szCs w:val="32"/>
        </w:rPr>
        <w:t>。对于</w:t>
      </w:r>
      <w:r>
        <w:rPr>
          <w:rFonts w:hint="eastAsia" w:ascii="仿宋" w:hAnsi="仿宋" w:eastAsia="仿宋" w:cs="仿宋"/>
          <w:sz w:val="32"/>
          <w:szCs w:val="32"/>
        </w:rPr>
        <w:t>在省财政补贴范围内，</w:t>
      </w:r>
      <w:r>
        <w:rPr>
          <w:rFonts w:hint="eastAsia" w:ascii="仿宋" w:hAnsi="仿宋" w:eastAsia="仿宋"/>
          <w:sz w:val="32"/>
          <w:szCs w:val="32"/>
        </w:rPr>
        <w:t>符合我县农业产业政策、利于我县推进乡村振兴政策的部分农机具，可以优先享受补贴政策。</w:t>
      </w:r>
    </w:p>
    <w:p>
      <w:pPr>
        <w:pStyle w:val="4"/>
        <w:snapToGrid w:val="0"/>
        <w:spacing w:beforeAutospacing="0" w:afterAutospacing="0" w:line="360" w:lineRule="auto"/>
        <w:ind w:firstLine="640"/>
        <w:jc w:val="both"/>
        <w:rPr>
          <w:rFonts w:ascii="仿宋_GB2312" w:hAnsi="仿宋_GB2312" w:eastAsia="仿宋_GB2312" w:cs="仿宋_GB2312"/>
          <w:color w:val="000000"/>
          <w:sz w:val="32"/>
          <w:szCs w:val="32"/>
        </w:rPr>
      </w:pPr>
      <w:r>
        <w:rPr>
          <w:rFonts w:hint="eastAsia" w:ascii="楷体" w:hAnsi="楷体" w:eastAsia="楷体" w:cs="楷体"/>
          <w:bCs/>
          <w:sz w:val="32"/>
          <w:szCs w:val="32"/>
        </w:rPr>
        <w:t>（二）补贴机具资质。</w:t>
      </w:r>
      <w:r>
        <w:rPr>
          <w:rFonts w:hint="eastAsia" w:ascii="仿宋_GB2312" w:hAnsi="仿宋_GB2312" w:eastAsia="仿宋_GB2312" w:cs="仿宋_GB2312"/>
          <w:color w:val="000000"/>
          <w:sz w:val="32"/>
          <w:szCs w:val="32"/>
        </w:rPr>
        <w:t>补贴机具必须是补贴范围内的产品（农机专项鉴定产品、农机新产品除外），同时还应具备以下资质之一：（1）获得农业机械</w:t>
      </w:r>
      <w:r>
        <w:rPr>
          <w:rFonts w:ascii="仿宋_GB2312" w:hAnsi="仿宋_GB2312" w:eastAsia="仿宋_GB2312" w:cs="仿宋_GB2312"/>
          <w:color w:val="000000"/>
          <w:sz w:val="32"/>
          <w:szCs w:val="32"/>
        </w:rPr>
        <w:t>试验</w:t>
      </w:r>
      <w:r>
        <w:rPr>
          <w:rFonts w:hint="eastAsia" w:ascii="仿宋_GB2312" w:hAnsi="仿宋_GB2312" w:eastAsia="仿宋_GB2312" w:cs="仿宋_GB2312"/>
          <w:color w:val="000000"/>
          <w:sz w:val="32"/>
          <w:szCs w:val="32"/>
        </w:rPr>
        <w:t>鉴定证书</w:t>
      </w:r>
      <w:r>
        <w:rPr>
          <w:rFonts w:ascii="仿宋_GB2312" w:hAnsi="仿宋_GB2312" w:eastAsia="仿宋_GB2312" w:cs="仿宋_GB2312"/>
          <w:color w:val="000000"/>
          <w:sz w:val="32"/>
          <w:szCs w:val="32"/>
        </w:rPr>
        <w:t>（包括尚在有效期内的农业机械推广鉴定证书）</w:t>
      </w:r>
      <w:r>
        <w:rPr>
          <w:rFonts w:hint="eastAsia" w:ascii="仿宋_GB2312" w:hAnsi="仿宋_GB2312" w:eastAsia="仿宋_GB2312" w:cs="仿宋_GB2312"/>
          <w:color w:val="000000"/>
          <w:sz w:val="32"/>
          <w:szCs w:val="32"/>
        </w:rPr>
        <w:t>；（2）获得农机强制性产品认证证书；（3）列入农机自愿性认证采信试点范围，获得农机自愿性产品认证证书</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补贴机具须在明显位置固定标有生产企业、产品名称和型号、出厂编号、生产日期、执行标准等信息的铭牌。</w:t>
      </w:r>
    </w:p>
    <w:p>
      <w:pPr>
        <w:ind w:firstLine="470" w:firstLineChars="147"/>
        <w:rPr>
          <w:rFonts w:ascii="仿宋" w:hAnsi="仿宋" w:eastAsia="仿宋" w:cs="仿宋"/>
          <w:bCs/>
          <w:sz w:val="32"/>
          <w:szCs w:val="32"/>
        </w:rPr>
      </w:pPr>
      <w:r>
        <w:rPr>
          <w:rFonts w:hint="eastAsia" w:ascii="楷体" w:hAnsi="楷体" w:eastAsia="楷体" w:cs="楷体"/>
          <w:bCs/>
          <w:sz w:val="32"/>
          <w:szCs w:val="32"/>
        </w:rPr>
        <w:t>（三）补贴标准。</w:t>
      </w:r>
      <w:r>
        <w:rPr>
          <w:rFonts w:hint="eastAsia" w:ascii="仿宋" w:hAnsi="仿宋" w:eastAsia="仿宋" w:cs="仿宋"/>
          <w:sz w:val="32"/>
          <w:szCs w:val="32"/>
        </w:rPr>
        <w:t>农机购置补贴资金实行定额补贴，即同一种类、同一档次农业机械执行全省制定的统一标准，具体补贴标准按《河南省2021-2023年农机购置补贴机具补贴额一览表》执行。</w:t>
      </w:r>
    </w:p>
    <w:p>
      <w:pPr>
        <w:ind w:firstLine="758" w:firstLineChars="237"/>
        <w:rPr>
          <w:rFonts w:ascii="黑体" w:hAnsi="黑体" w:eastAsia="黑体" w:cs="黑体"/>
          <w:sz w:val="32"/>
          <w:szCs w:val="32"/>
        </w:rPr>
      </w:pPr>
      <w:r>
        <w:rPr>
          <w:rFonts w:hint="eastAsia" w:ascii="黑体" w:hAnsi="黑体" w:eastAsia="黑体" w:cs="黑体"/>
          <w:sz w:val="32"/>
          <w:szCs w:val="32"/>
        </w:rPr>
        <w:t>四、操作流程</w:t>
      </w:r>
    </w:p>
    <w:p>
      <w:pPr>
        <w:ind w:firstLine="800" w:firstLineChars="250"/>
        <w:rPr>
          <w:rFonts w:ascii="仿宋" w:hAnsi="仿宋" w:eastAsia="仿宋" w:cs="仿宋"/>
          <w:sz w:val="32"/>
          <w:szCs w:val="32"/>
        </w:rPr>
      </w:pPr>
      <w:r>
        <w:rPr>
          <w:rFonts w:hint="eastAsia" w:ascii="仿宋" w:hAnsi="仿宋" w:eastAsia="仿宋" w:cs="仿宋"/>
          <w:sz w:val="32"/>
          <w:szCs w:val="32"/>
        </w:rPr>
        <w:t>农机购置补贴政策实行“自主购机、带机申请、定额补贴、先购后补、县级结算、直补到卡”的程序进行。</w:t>
      </w:r>
    </w:p>
    <w:p>
      <w:pPr>
        <w:ind w:firstLine="627" w:firstLineChars="196"/>
        <w:rPr>
          <w:rFonts w:ascii="仿宋" w:hAnsi="仿宋" w:eastAsia="仿宋" w:cs="仿宋"/>
          <w:sz w:val="32"/>
          <w:szCs w:val="32"/>
        </w:rPr>
      </w:pPr>
      <w:r>
        <w:rPr>
          <w:rFonts w:hint="eastAsia" w:ascii="楷体" w:hAnsi="楷体" w:eastAsia="楷体" w:cs="楷体"/>
          <w:bCs/>
          <w:sz w:val="32"/>
          <w:szCs w:val="32"/>
        </w:rPr>
        <w:t>（一）发布实施规定</w:t>
      </w:r>
      <w:r>
        <w:rPr>
          <w:rFonts w:hint="eastAsia" w:ascii="楷体" w:hAnsi="楷体" w:eastAsia="楷体" w:cs="楷体"/>
          <w:sz w:val="32"/>
          <w:szCs w:val="32"/>
        </w:rPr>
        <w:t>。</w:t>
      </w:r>
      <w:r>
        <w:rPr>
          <w:rFonts w:hint="eastAsia" w:ascii="仿宋" w:hAnsi="仿宋" w:eastAsia="仿宋" w:cs="仿宋"/>
          <w:sz w:val="32"/>
          <w:szCs w:val="32"/>
        </w:rPr>
        <w:t>经县农机补贴工作领导组研究通过，县农机管理部门、财政部门按职责分工和有关规定发布农机购置补贴实施方案、补贴额一览表等信息。</w:t>
      </w:r>
    </w:p>
    <w:p>
      <w:pPr>
        <w:ind w:firstLine="627" w:firstLineChars="196"/>
        <w:rPr>
          <w:rFonts w:ascii="仿宋" w:hAnsi="仿宋" w:eastAsia="仿宋" w:cs="仿宋"/>
          <w:sz w:val="32"/>
          <w:szCs w:val="32"/>
        </w:rPr>
      </w:pPr>
      <w:r>
        <w:rPr>
          <w:rFonts w:hint="eastAsia" w:ascii="楷体" w:hAnsi="楷体" w:eastAsia="楷体" w:cs="楷体"/>
          <w:bCs/>
          <w:sz w:val="32"/>
          <w:szCs w:val="32"/>
        </w:rPr>
        <w:t>（二）自主选机购机</w:t>
      </w:r>
      <w:r>
        <w:rPr>
          <w:rFonts w:hint="eastAsia" w:ascii="楷体" w:hAnsi="楷体" w:eastAsia="楷体" w:cs="楷体"/>
          <w:sz w:val="32"/>
          <w:szCs w:val="32"/>
        </w:rPr>
        <w:t>。</w:t>
      </w:r>
      <w:r>
        <w:rPr>
          <w:rFonts w:hint="eastAsia" w:ascii="仿宋" w:hAnsi="仿宋" w:eastAsia="仿宋" w:cs="仿宋"/>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ind w:firstLine="640" w:firstLineChars="200"/>
        <w:rPr>
          <w:rFonts w:ascii="仿宋" w:hAnsi="仿宋" w:eastAsia="仿宋" w:cs="仿宋"/>
          <w:sz w:val="32"/>
          <w:szCs w:val="32"/>
        </w:rPr>
      </w:pPr>
      <w:r>
        <w:rPr>
          <w:rFonts w:hint="eastAsia" w:ascii="楷体" w:hAnsi="楷体" w:eastAsia="楷体" w:cs="楷体"/>
          <w:bCs/>
          <w:sz w:val="32"/>
          <w:szCs w:val="32"/>
        </w:rPr>
        <w:t>（三）补贴资金申请</w:t>
      </w:r>
      <w:r>
        <w:rPr>
          <w:rFonts w:hint="eastAsia" w:ascii="仿宋" w:hAnsi="仿宋" w:eastAsia="仿宋" w:cs="仿宋"/>
          <w:sz w:val="32"/>
          <w:szCs w:val="32"/>
        </w:rPr>
        <w:t xml:space="preserve">。购机者本人带机到县农机部门，自主向农机管理部门提出补贴资金申领事项，提交身份证、购机发票、合格证等相关申请资料，签订承诺书，对其购机的真实性、完整性和有效性负责，并承担相关法律责任。实行牌证管理的机具，要先行办理牌证照后，再办理补贴手续。并积极配合农机、财政等部门开展机具核查,机具核实后，拍照签字存档。县农机部门现场查验申请者资格、核实申请补贴机具、喷印补贴机具编号、人机合影、录入补贴申请信息、登记建档等工作，做到不符合申请条件的不受理，申请材料不齐全的不建档。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对于粮食烘干、粮食色选等无法移动而不能带机申请的机具，购机者持申请资料到农机部门办理申请录入并登记，农机部门根据申请登记先后顺序组织人员上门核实签字，拍摄人机合影、铭牌等照片，再录入人机合影信息。未安装齐全的粮食设备不得申请补贴。</w:t>
      </w:r>
    </w:p>
    <w:p>
      <w:pPr>
        <w:ind w:firstLine="640" w:firstLineChars="200"/>
        <w:rPr>
          <w:rFonts w:ascii="仿宋" w:hAnsi="仿宋" w:eastAsia="仿宋" w:cs="仿宋"/>
          <w:sz w:val="32"/>
          <w:szCs w:val="32"/>
        </w:rPr>
      </w:pPr>
      <w:r>
        <w:rPr>
          <w:rFonts w:hint="eastAsia" w:ascii="仿宋" w:hAnsi="仿宋" w:eastAsia="仿宋" w:cs="仿宋"/>
          <w:sz w:val="32"/>
          <w:szCs w:val="32"/>
        </w:rPr>
        <w:t>购机者年度内可享受补贴机具数量：结合我县实际，年度内一般农户不得多于1台动力机械及2台配套机具；企业合作组织不得多于3台动力机械及4台配套机具。</w:t>
      </w:r>
    </w:p>
    <w:p>
      <w:pPr>
        <w:ind w:firstLine="640" w:firstLineChars="200"/>
        <w:rPr>
          <w:rFonts w:ascii="仿宋_GB2312" w:hAnsi="仿宋_GB2312" w:eastAsia="仿宋_GB2312" w:cs="仿宋_GB2312"/>
          <w:sz w:val="32"/>
          <w:szCs w:val="32"/>
        </w:rPr>
      </w:pPr>
      <w:r>
        <w:rPr>
          <w:rFonts w:hint="eastAsia" w:ascii="楷体" w:hAnsi="楷体" w:eastAsia="楷体" w:cs="楷体"/>
          <w:bCs/>
          <w:sz w:val="32"/>
          <w:szCs w:val="32"/>
        </w:rPr>
        <w:t>（四）机具产销企业必须及时将机具铭牌、编号等信息上传至河南省农机购置补贴辅助管理系统</w:t>
      </w:r>
      <w:r>
        <w:rPr>
          <w:rFonts w:hint="eastAsia" w:ascii="仿宋_GB2312" w:hAnsi="仿宋_GB2312" w:eastAsia="仿宋_GB2312" w:cs="仿宋_GB2312"/>
          <w:sz w:val="32"/>
          <w:szCs w:val="32"/>
        </w:rPr>
        <w:t>。</w:t>
      </w:r>
    </w:p>
    <w:p>
      <w:pPr>
        <w:spacing w:line="600" w:lineRule="exact"/>
        <w:ind w:firstLine="640" w:firstLineChars="200"/>
        <w:rPr>
          <w:rFonts w:ascii="仿宋" w:hAnsi="仿宋" w:eastAsia="仿宋"/>
          <w:sz w:val="32"/>
          <w:szCs w:val="32"/>
        </w:rPr>
      </w:pPr>
      <w:r>
        <w:rPr>
          <w:rFonts w:hint="eastAsia" w:ascii="楷体" w:hAnsi="楷体" w:eastAsia="楷体" w:cs="楷体"/>
          <w:bCs/>
          <w:sz w:val="32"/>
          <w:szCs w:val="32"/>
        </w:rPr>
        <w:t>（五）</w:t>
      </w:r>
      <w:r>
        <w:rPr>
          <w:rFonts w:hint="eastAsia" w:ascii="楷体" w:hAnsi="楷体" w:eastAsia="楷体"/>
          <w:sz w:val="32"/>
          <w:szCs w:val="32"/>
        </w:rPr>
        <w:t>实行分批次办理、分批次结算。</w:t>
      </w:r>
      <w:r>
        <w:rPr>
          <w:rFonts w:hint="eastAsia" w:ascii="仿宋" w:hAnsi="仿宋" w:eastAsia="仿宋"/>
          <w:sz w:val="32"/>
          <w:szCs w:val="32"/>
        </w:rPr>
        <w:t>阶段办理结束后，对系统申请信息进行审核，符合要求的审核通过并进行公示，然后县农机部门对购机申请进行汇总整理。补贴资料整理完毕，对补贴核实表等补贴资料形式审核后，按照时限要求及时分批报送县财政部门，不符合要求的告知购机人。</w:t>
      </w:r>
    </w:p>
    <w:p>
      <w:pPr>
        <w:spacing w:line="600" w:lineRule="exact"/>
        <w:ind w:firstLine="640" w:firstLineChars="200"/>
        <w:rPr>
          <w:rFonts w:ascii="仿宋" w:hAnsi="仿宋" w:eastAsia="仿宋" w:cs="仿宋"/>
          <w:sz w:val="32"/>
          <w:szCs w:val="32"/>
        </w:rPr>
      </w:pPr>
      <w:r>
        <w:rPr>
          <w:rFonts w:hint="eastAsia" w:ascii="楷体" w:hAnsi="楷体" w:eastAsia="楷体" w:cs="楷体"/>
          <w:bCs/>
          <w:sz w:val="32"/>
          <w:szCs w:val="32"/>
        </w:rPr>
        <w:t>（六）机具核验与补贴资金兑付</w:t>
      </w:r>
      <w:r>
        <w:rPr>
          <w:rFonts w:hint="eastAsia" w:ascii="仿宋" w:hAnsi="仿宋" w:eastAsia="仿宋" w:cs="仿宋"/>
          <w:sz w:val="32"/>
          <w:szCs w:val="32"/>
        </w:rPr>
        <w:t>。县级农机部门、财政部门按职责分工、时限要求对补贴相关申请资料进行形式审核，组织核验重点机具，对实行牌证管理的补贴机具，根据牌证管理系统推送到补贴系统情况进行录入核验。通过一卡通系统对购机人进行身份识别，不符合补贴标准的不予兑付。</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五、工作要求</w:t>
      </w:r>
    </w:p>
    <w:p>
      <w:pPr>
        <w:ind w:firstLine="470" w:firstLineChars="147"/>
        <w:rPr>
          <w:rFonts w:ascii="仿宋" w:hAnsi="仿宋" w:eastAsia="仿宋" w:cs="仿宋"/>
          <w:sz w:val="32"/>
          <w:szCs w:val="32"/>
        </w:rPr>
      </w:pPr>
      <w:r>
        <w:rPr>
          <w:rFonts w:hint="eastAsia" w:ascii="楷体" w:hAnsi="楷体" w:eastAsia="楷体" w:cs="楷体"/>
          <w:bCs/>
          <w:sz w:val="32"/>
          <w:szCs w:val="32"/>
        </w:rPr>
        <w:t>（一）加强领导，密切配合</w:t>
      </w:r>
      <w:r>
        <w:rPr>
          <w:rFonts w:hint="eastAsia" w:ascii="楷体" w:hAnsi="楷体" w:eastAsia="楷体" w:cs="楷体"/>
          <w:sz w:val="32"/>
          <w:szCs w:val="32"/>
        </w:rPr>
        <w:t>。</w:t>
      </w:r>
      <w:r>
        <w:rPr>
          <w:rFonts w:hint="eastAsia" w:ascii="仿宋" w:hAnsi="仿宋" w:eastAsia="仿宋" w:cs="仿宋"/>
          <w:sz w:val="32"/>
          <w:szCs w:val="32"/>
        </w:rPr>
        <w:t>县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ind w:firstLine="470" w:firstLineChars="147"/>
        <w:rPr>
          <w:rFonts w:ascii="仿宋" w:hAnsi="仿宋" w:eastAsia="仿宋" w:cs="仿宋"/>
          <w:sz w:val="32"/>
          <w:szCs w:val="32"/>
        </w:rPr>
      </w:pPr>
      <w:r>
        <w:rPr>
          <w:rFonts w:hint="eastAsia" w:ascii="仿宋" w:hAnsi="仿宋" w:eastAsia="仿宋" w:cs="仿宋"/>
          <w:sz w:val="32"/>
          <w:szCs w:val="32"/>
        </w:rPr>
        <w:t>县农机、财政部门，在县农机购置补贴领导小组的领导下，组织实施农机购置补贴工作，共同做好补贴资金需求摸底、补贴对象确认、补贴机具核实、补贴资金兑付、违规行为处理等工作，重大事项须提交县级农机购置补贴领导小组集体研究决策。</w:t>
      </w:r>
    </w:p>
    <w:p>
      <w:pPr>
        <w:ind w:firstLine="627" w:firstLineChars="196"/>
        <w:rPr>
          <w:rFonts w:ascii="仿宋" w:hAnsi="仿宋" w:eastAsia="仿宋" w:cs="仿宋"/>
          <w:sz w:val="32"/>
          <w:szCs w:val="32"/>
        </w:rPr>
      </w:pPr>
      <w:r>
        <w:rPr>
          <w:rFonts w:hint="eastAsia" w:ascii="楷体" w:hAnsi="楷体" w:eastAsia="楷体" w:cs="楷体"/>
          <w:bCs/>
          <w:sz w:val="32"/>
          <w:szCs w:val="32"/>
        </w:rPr>
        <w:t>（二）规范操作，高效服务</w:t>
      </w:r>
      <w:r>
        <w:rPr>
          <w:rFonts w:hint="eastAsia" w:ascii="仿宋" w:hAnsi="仿宋" w:eastAsia="仿宋" w:cs="仿宋"/>
          <w:bCs/>
          <w:sz w:val="32"/>
          <w:szCs w:val="32"/>
        </w:rPr>
        <w:t>。</w:t>
      </w:r>
      <w:r>
        <w:rPr>
          <w:rFonts w:hint="eastAsia" w:ascii="仿宋" w:hAnsi="仿宋" w:eastAsia="仿宋" w:cs="仿宋"/>
          <w:sz w:val="32"/>
          <w:szCs w:val="32"/>
        </w:rPr>
        <w:t>全面运用农机购置补贴辅助管理系统，使用补贴机具网络投档软件。切实加快补贴申请受理、资格形式审核、机具核验、受益公示等工作。补贴申领有效期原则上当年有效，少量确因急需，当年财政补贴资金规模不够、办理手续时间紧张等无法享受补贴的，可在下一个年度优先补贴。</w:t>
      </w:r>
    </w:p>
    <w:p>
      <w:pPr>
        <w:ind w:firstLine="640" w:firstLineChars="200"/>
        <w:rPr>
          <w:rFonts w:hint="eastAsia" w:ascii="仿宋" w:hAnsi="仿宋" w:eastAsia="仿宋" w:cs="仿宋"/>
          <w:sz w:val="32"/>
          <w:szCs w:val="32"/>
        </w:rPr>
      </w:pPr>
      <w:r>
        <w:rPr>
          <w:rFonts w:hint="eastAsia" w:ascii="楷体" w:hAnsi="楷体" w:eastAsia="楷体" w:cs="楷体"/>
          <w:bCs/>
          <w:sz w:val="32"/>
          <w:szCs w:val="32"/>
        </w:rPr>
        <w:t>（三）公开信息，接受监督</w:t>
      </w:r>
      <w:r>
        <w:rPr>
          <w:rFonts w:hint="eastAsia" w:ascii="仿宋" w:hAnsi="仿宋" w:eastAsia="仿宋" w:cs="仿宋"/>
          <w:sz w:val="32"/>
          <w:szCs w:val="32"/>
        </w:rPr>
        <w:t>。农机部门要进一步加强政策宣传，扩大社会公众知晓度。为便于补贴资金申请统计、确保销售信息真实，农机经销企业要按时向农机部门上报所售补贴产品的销售信息，县农机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ind w:firstLine="640" w:firstLineChars="200"/>
        <w:rPr>
          <w:rFonts w:ascii="仿宋" w:hAnsi="仿宋" w:eastAsia="仿宋" w:cs="仿宋"/>
          <w:sz w:val="32"/>
          <w:szCs w:val="32"/>
        </w:rPr>
      </w:pPr>
      <w:r>
        <w:rPr>
          <w:rFonts w:hint="eastAsia" w:ascii="楷体" w:hAnsi="楷体" w:eastAsia="楷体" w:cs="楷体"/>
          <w:bCs/>
          <w:sz w:val="32"/>
          <w:szCs w:val="32"/>
        </w:rPr>
        <w:t>（四）加强监管，严惩违规</w:t>
      </w:r>
      <w:r>
        <w:rPr>
          <w:rFonts w:hint="eastAsia" w:ascii="楷体" w:hAnsi="楷体" w:eastAsia="楷体" w:cs="楷体"/>
          <w:sz w:val="32"/>
          <w:szCs w:val="32"/>
        </w:rPr>
        <w:t>。</w:t>
      </w:r>
      <w:r>
        <w:rPr>
          <w:rFonts w:hint="eastAsia" w:ascii="仿宋" w:hAnsi="仿宋" w:eastAsia="仿宋" w:cs="仿宋"/>
          <w:sz w:val="32"/>
          <w:szCs w:val="32"/>
        </w:rPr>
        <w:t>全面建立农机购置补贴工作内部控制规程，规范业务流程，强化监督制约，强化补贴政策实施全程监管。同时加强购机者信息保护工作。</w:t>
      </w:r>
    </w:p>
    <w:p>
      <w:pPr>
        <w:ind w:firstLine="758" w:firstLineChars="237"/>
        <w:rPr>
          <w:rFonts w:hint="eastAsia" w:ascii="仿宋" w:hAnsi="仿宋" w:eastAsia="仿宋" w:cs="仿宋"/>
          <w:sz w:val="32"/>
          <w:szCs w:val="32"/>
        </w:rPr>
      </w:pPr>
      <w:r>
        <w:rPr>
          <w:rFonts w:hint="eastAsia" w:ascii="仿宋" w:hAnsi="仿宋" w:eastAsia="仿宋" w:cs="仿宋"/>
          <w:sz w:val="32"/>
          <w:szCs w:val="32"/>
        </w:rPr>
        <w:t>全面贯彻落实《农业部办公厅 财政部办公厅关于印发〈河南省农业机械购置补贴产品违规经营行为处理办法（试行）〉的通知》（豫农机文〔2020〕42号）精神，加大违规行为查处力度，对于有违规行为的补贴产品，暂停该产品补贴手续，进一步推进地区间联动联查，严处失信违规主体；对于有违规行为的农机经销企业，限时整改，整改期内销售产品不予办理补贴手续；对于纳入违规黑名单的购机人，三年内不得享受农机购置补贴政策。</w:t>
      </w:r>
    </w:p>
    <w:p>
      <w:pPr>
        <w:ind w:firstLine="758" w:firstLineChars="237"/>
        <w:rPr>
          <w:rFonts w:hint="eastAsia" w:ascii="仿宋" w:hAnsi="仿宋" w:eastAsia="仿宋" w:cs="仿宋"/>
          <w:sz w:val="32"/>
          <w:szCs w:val="32"/>
        </w:rPr>
      </w:pPr>
    </w:p>
    <w:p>
      <w:pPr>
        <w:ind w:firstLine="758" w:firstLineChars="237"/>
        <w:rPr>
          <w:rFonts w:ascii="仿宋" w:hAnsi="仿宋" w:eastAsia="仿宋" w:cs="仿宋"/>
          <w:sz w:val="32"/>
          <w:szCs w:val="32"/>
        </w:rPr>
      </w:pPr>
    </w:p>
    <w:p>
      <w:pPr>
        <w:widowControl/>
        <w:wordWrap w:val="0"/>
        <w:spacing w:beforeAutospacing="1" w:afterAutospacing="1"/>
        <w:ind w:firstLine="161" w:firstLineChars="50"/>
        <w:jc w:val="left"/>
        <w:rPr>
          <w:rFonts w:ascii="黑体" w:hAnsi="黑体" w:eastAsia="黑体" w:cs="黑体"/>
          <w:b/>
          <w:bCs/>
          <w:color w:val="333333"/>
          <w:kern w:val="0"/>
          <w:sz w:val="32"/>
          <w:szCs w:val="32"/>
        </w:rPr>
      </w:pPr>
      <w:r>
        <w:rPr>
          <w:rFonts w:hint="eastAsia" w:ascii="黑体" w:hAnsi="黑体" w:eastAsia="黑体" w:cs="黑体"/>
          <w:b/>
          <w:bCs/>
          <w:color w:val="333333"/>
          <w:kern w:val="0"/>
          <w:sz w:val="32"/>
          <w:szCs w:val="32"/>
        </w:rPr>
        <w:t>附件2</w:t>
      </w:r>
    </w:p>
    <w:p>
      <w:pPr>
        <w:jc w:val="center"/>
        <w:rPr>
          <w:rFonts w:ascii="仿宋" w:hAnsi="仿宋" w:eastAsia="仿宋"/>
          <w:sz w:val="36"/>
          <w:szCs w:val="36"/>
        </w:rPr>
      </w:pPr>
      <w:r>
        <w:rPr>
          <w:rFonts w:hint="eastAsia" w:ascii="仿宋" w:hAnsi="仿宋" w:eastAsia="仿宋"/>
          <w:sz w:val="36"/>
          <w:szCs w:val="36"/>
        </w:rPr>
        <w:t>通许县</w:t>
      </w:r>
      <w:r>
        <w:rPr>
          <w:rFonts w:hint="eastAsia" w:ascii="仿宋" w:hAnsi="仿宋" w:eastAsia="仿宋"/>
          <w:b/>
          <w:bCs/>
          <w:sz w:val="36"/>
          <w:szCs w:val="36"/>
        </w:rPr>
        <w:t>2021-2023</w:t>
      </w:r>
      <w:r>
        <w:rPr>
          <w:rFonts w:hint="eastAsia" w:ascii="仿宋" w:hAnsi="仿宋" w:eastAsia="仿宋"/>
          <w:sz w:val="36"/>
          <w:szCs w:val="36"/>
        </w:rPr>
        <w:t>年农机购置补贴机具种类范围</w:t>
      </w:r>
    </w:p>
    <w:p>
      <w:pPr>
        <w:jc w:val="center"/>
        <w:rPr>
          <w:rFonts w:ascii="仿宋" w:hAnsi="仿宋" w:eastAsia="仿宋"/>
          <w:sz w:val="32"/>
          <w:szCs w:val="32"/>
        </w:rPr>
      </w:pPr>
      <w:r>
        <w:rPr>
          <w:rFonts w:hint="eastAsia" w:ascii="仿宋" w:hAnsi="仿宋" w:eastAsia="仿宋"/>
          <w:sz w:val="32"/>
          <w:szCs w:val="32"/>
        </w:rPr>
        <w:t>(共</w:t>
      </w:r>
      <w:r>
        <w:rPr>
          <w:rFonts w:hint="eastAsia" w:ascii="仿宋" w:hAnsi="仿宋" w:eastAsia="仿宋"/>
          <w:b/>
          <w:bCs/>
          <w:sz w:val="32"/>
          <w:szCs w:val="32"/>
        </w:rPr>
        <w:t>14</w:t>
      </w:r>
      <w:r>
        <w:rPr>
          <w:rFonts w:hint="eastAsia" w:ascii="仿宋" w:hAnsi="仿宋" w:eastAsia="仿宋"/>
          <w:sz w:val="32"/>
          <w:szCs w:val="32"/>
        </w:rPr>
        <w:t>大类、</w:t>
      </w:r>
      <w:r>
        <w:rPr>
          <w:rFonts w:hint="eastAsia" w:ascii="仿宋" w:hAnsi="仿宋" w:eastAsia="仿宋"/>
          <w:b/>
          <w:bCs/>
          <w:sz w:val="32"/>
          <w:szCs w:val="32"/>
        </w:rPr>
        <w:t>23</w:t>
      </w:r>
      <w:r>
        <w:rPr>
          <w:rFonts w:hint="eastAsia" w:ascii="仿宋" w:hAnsi="仿宋" w:eastAsia="仿宋"/>
          <w:sz w:val="32"/>
          <w:szCs w:val="32"/>
        </w:rPr>
        <w:t>小类、</w:t>
      </w:r>
      <w:r>
        <w:rPr>
          <w:rFonts w:hint="eastAsia" w:ascii="仿宋" w:hAnsi="仿宋" w:eastAsia="仿宋"/>
          <w:b/>
          <w:bCs/>
          <w:sz w:val="32"/>
          <w:szCs w:val="32"/>
        </w:rPr>
        <w:t>50</w:t>
      </w:r>
      <w:r>
        <w:rPr>
          <w:rFonts w:hint="eastAsia" w:ascii="仿宋" w:hAnsi="仿宋" w:eastAsia="仿宋"/>
          <w:sz w:val="32"/>
          <w:szCs w:val="32"/>
        </w:rPr>
        <w:t>个品目)</w:t>
      </w:r>
    </w:p>
    <w:p>
      <w:pPr>
        <w:rPr>
          <w:rFonts w:ascii="仿宋" w:hAnsi="仿宋" w:eastAsia="仿宋"/>
          <w:b/>
          <w:bCs/>
          <w:sz w:val="32"/>
          <w:szCs w:val="32"/>
        </w:rPr>
      </w:pPr>
      <w:r>
        <w:rPr>
          <w:rFonts w:hint="eastAsia" w:ascii="仿宋" w:hAnsi="仿宋" w:eastAsia="仿宋"/>
          <w:b/>
          <w:bCs/>
          <w:sz w:val="32"/>
          <w:szCs w:val="32"/>
        </w:rPr>
        <w:t>1．耕整地机械</w:t>
      </w:r>
    </w:p>
    <w:p>
      <w:pPr>
        <w:ind w:firstLine="320" w:firstLineChars="100"/>
        <w:rPr>
          <w:rFonts w:ascii="仿宋" w:hAnsi="仿宋" w:eastAsia="仿宋"/>
          <w:sz w:val="32"/>
          <w:szCs w:val="32"/>
        </w:rPr>
      </w:pPr>
      <w:r>
        <w:rPr>
          <w:rFonts w:hint="eastAsia" w:ascii="仿宋" w:hAnsi="仿宋" w:eastAsia="仿宋"/>
          <w:sz w:val="32"/>
          <w:szCs w:val="32"/>
        </w:rPr>
        <w:t>1.1耕地机械</w:t>
      </w:r>
    </w:p>
    <w:p>
      <w:pPr>
        <w:ind w:firstLine="640" w:firstLineChars="200"/>
        <w:rPr>
          <w:rFonts w:ascii="仿宋" w:hAnsi="仿宋" w:eastAsia="仿宋"/>
          <w:sz w:val="32"/>
          <w:szCs w:val="32"/>
        </w:rPr>
      </w:pPr>
      <w:r>
        <w:rPr>
          <w:rFonts w:hint="eastAsia" w:ascii="仿宋" w:hAnsi="仿宋" w:eastAsia="仿宋"/>
          <w:sz w:val="32"/>
          <w:szCs w:val="32"/>
        </w:rPr>
        <w:t>1.1.1铧式犁</w:t>
      </w:r>
    </w:p>
    <w:p>
      <w:pPr>
        <w:ind w:firstLine="640" w:firstLineChars="200"/>
        <w:rPr>
          <w:rFonts w:ascii="仿宋" w:hAnsi="仿宋" w:eastAsia="仿宋"/>
          <w:sz w:val="32"/>
          <w:szCs w:val="32"/>
        </w:rPr>
      </w:pPr>
      <w:r>
        <w:rPr>
          <w:rFonts w:hint="eastAsia" w:ascii="仿宋" w:hAnsi="仿宋" w:eastAsia="仿宋"/>
          <w:sz w:val="32"/>
          <w:szCs w:val="32"/>
        </w:rPr>
        <w:t>1.1.2深松机</w:t>
      </w:r>
    </w:p>
    <w:p>
      <w:pPr>
        <w:ind w:firstLine="640" w:firstLineChars="200"/>
        <w:rPr>
          <w:rFonts w:ascii="仿宋" w:hAnsi="仿宋" w:eastAsia="仿宋"/>
          <w:sz w:val="32"/>
          <w:szCs w:val="32"/>
        </w:rPr>
      </w:pPr>
      <w:r>
        <w:rPr>
          <w:rFonts w:hint="eastAsia" w:ascii="仿宋" w:hAnsi="仿宋" w:eastAsia="仿宋"/>
          <w:sz w:val="32"/>
          <w:szCs w:val="32"/>
        </w:rPr>
        <w:t>1.1.3微耕机</w:t>
      </w:r>
    </w:p>
    <w:p>
      <w:pPr>
        <w:rPr>
          <w:rFonts w:ascii="仿宋" w:hAnsi="仿宋" w:eastAsia="仿宋"/>
          <w:b/>
          <w:bCs/>
          <w:sz w:val="32"/>
          <w:szCs w:val="32"/>
        </w:rPr>
      </w:pPr>
      <w:r>
        <w:rPr>
          <w:rFonts w:hint="eastAsia" w:ascii="仿宋" w:hAnsi="仿宋" w:eastAsia="仿宋"/>
          <w:b/>
          <w:bCs/>
          <w:sz w:val="32"/>
          <w:szCs w:val="32"/>
        </w:rPr>
        <w:t>2．种植施肥机械</w:t>
      </w:r>
    </w:p>
    <w:p>
      <w:pPr>
        <w:ind w:firstLine="320" w:firstLineChars="100"/>
        <w:rPr>
          <w:rFonts w:ascii="仿宋" w:hAnsi="仿宋" w:eastAsia="仿宋"/>
          <w:sz w:val="32"/>
          <w:szCs w:val="32"/>
        </w:rPr>
      </w:pPr>
      <w:r>
        <w:rPr>
          <w:rFonts w:hint="eastAsia" w:ascii="仿宋" w:hAnsi="仿宋" w:eastAsia="仿宋"/>
          <w:sz w:val="32"/>
          <w:szCs w:val="32"/>
        </w:rPr>
        <w:t>2.1播种机械</w:t>
      </w:r>
    </w:p>
    <w:p>
      <w:pPr>
        <w:ind w:firstLine="640" w:firstLineChars="200"/>
        <w:rPr>
          <w:rFonts w:ascii="仿宋" w:hAnsi="仿宋" w:eastAsia="仿宋"/>
          <w:sz w:val="32"/>
          <w:szCs w:val="32"/>
        </w:rPr>
      </w:pPr>
      <w:r>
        <w:rPr>
          <w:rFonts w:hint="eastAsia" w:ascii="仿宋" w:hAnsi="仿宋" w:eastAsia="仿宋"/>
          <w:sz w:val="32"/>
          <w:szCs w:val="32"/>
        </w:rPr>
        <w:t>2.1.1条播机</w:t>
      </w:r>
    </w:p>
    <w:p>
      <w:pPr>
        <w:ind w:firstLine="640" w:firstLineChars="200"/>
        <w:rPr>
          <w:rFonts w:ascii="仿宋" w:hAnsi="仿宋" w:eastAsia="仿宋"/>
          <w:sz w:val="32"/>
          <w:szCs w:val="32"/>
        </w:rPr>
      </w:pPr>
      <w:r>
        <w:rPr>
          <w:rFonts w:hint="eastAsia" w:ascii="仿宋" w:hAnsi="仿宋" w:eastAsia="仿宋"/>
          <w:sz w:val="32"/>
          <w:szCs w:val="32"/>
        </w:rPr>
        <w:t>2.1.2穴播机</w:t>
      </w:r>
    </w:p>
    <w:p>
      <w:pPr>
        <w:ind w:firstLine="640" w:firstLineChars="200"/>
        <w:rPr>
          <w:rFonts w:ascii="仿宋" w:hAnsi="仿宋" w:eastAsia="仿宋"/>
          <w:sz w:val="32"/>
          <w:szCs w:val="32"/>
        </w:rPr>
      </w:pPr>
      <w:r>
        <w:rPr>
          <w:rFonts w:hint="eastAsia" w:ascii="仿宋" w:hAnsi="仿宋" w:eastAsia="仿宋"/>
          <w:sz w:val="32"/>
          <w:szCs w:val="32"/>
        </w:rPr>
        <w:t>2.1.3免耕播种机</w:t>
      </w:r>
    </w:p>
    <w:p>
      <w:pPr>
        <w:ind w:firstLine="640" w:firstLineChars="200"/>
        <w:rPr>
          <w:rFonts w:ascii="仿宋" w:hAnsi="仿宋" w:eastAsia="仿宋"/>
          <w:sz w:val="32"/>
          <w:szCs w:val="32"/>
        </w:rPr>
      </w:pPr>
      <w:r>
        <w:rPr>
          <w:rFonts w:hint="eastAsia" w:ascii="仿宋" w:hAnsi="仿宋" w:eastAsia="仿宋"/>
          <w:sz w:val="32"/>
          <w:szCs w:val="32"/>
        </w:rPr>
        <w:t>2.1.4整地施肥播种机</w:t>
      </w:r>
    </w:p>
    <w:p>
      <w:pPr>
        <w:rPr>
          <w:rFonts w:ascii="仿宋" w:hAnsi="仿宋" w:eastAsia="仿宋"/>
          <w:b/>
          <w:bCs/>
          <w:sz w:val="32"/>
          <w:szCs w:val="32"/>
        </w:rPr>
      </w:pPr>
      <w:r>
        <w:rPr>
          <w:rFonts w:hint="eastAsia" w:ascii="仿宋" w:hAnsi="仿宋" w:eastAsia="仿宋"/>
          <w:b/>
          <w:bCs/>
          <w:sz w:val="32"/>
          <w:szCs w:val="32"/>
        </w:rPr>
        <w:t>3．田间管理机械</w:t>
      </w:r>
    </w:p>
    <w:p>
      <w:pPr>
        <w:ind w:firstLine="320" w:firstLineChars="100"/>
        <w:rPr>
          <w:rFonts w:ascii="仿宋" w:hAnsi="仿宋" w:eastAsia="仿宋"/>
          <w:sz w:val="32"/>
          <w:szCs w:val="32"/>
        </w:rPr>
      </w:pPr>
      <w:r>
        <w:rPr>
          <w:rFonts w:hint="eastAsia" w:ascii="仿宋" w:hAnsi="仿宋" w:eastAsia="仿宋"/>
          <w:sz w:val="32"/>
          <w:szCs w:val="32"/>
        </w:rPr>
        <w:t>3.1中耕机械</w:t>
      </w:r>
    </w:p>
    <w:p>
      <w:pPr>
        <w:ind w:firstLine="640" w:firstLineChars="200"/>
        <w:rPr>
          <w:rFonts w:ascii="仿宋" w:hAnsi="仿宋" w:eastAsia="仿宋"/>
          <w:sz w:val="32"/>
          <w:szCs w:val="32"/>
        </w:rPr>
      </w:pPr>
      <w:r>
        <w:rPr>
          <w:rFonts w:hint="eastAsia" w:ascii="仿宋" w:hAnsi="仿宋" w:eastAsia="仿宋"/>
          <w:sz w:val="32"/>
          <w:szCs w:val="32"/>
        </w:rPr>
        <w:t>3.1.1田园管理机</w:t>
      </w:r>
    </w:p>
    <w:p>
      <w:pPr>
        <w:ind w:firstLine="320" w:firstLineChars="100"/>
        <w:rPr>
          <w:rFonts w:ascii="仿宋" w:hAnsi="仿宋" w:eastAsia="仿宋"/>
          <w:sz w:val="32"/>
          <w:szCs w:val="32"/>
        </w:rPr>
      </w:pPr>
      <w:r>
        <w:rPr>
          <w:rFonts w:hint="eastAsia" w:ascii="仿宋" w:hAnsi="仿宋" w:eastAsia="仿宋"/>
          <w:sz w:val="32"/>
          <w:szCs w:val="32"/>
        </w:rPr>
        <w:t>3.2植保机械</w:t>
      </w:r>
    </w:p>
    <w:p>
      <w:pPr>
        <w:ind w:firstLine="640" w:firstLineChars="200"/>
        <w:rPr>
          <w:rFonts w:ascii="仿宋" w:hAnsi="仿宋" w:eastAsia="仿宋"/>
          <w:sz w:val="32"/>
          <w:szCs w:val="32"/>
        </w:rPr>
      </w:pPr>
      <w:r>
        <w:rPr>
          <w:rFonts w:hint="eastAsia" w:ascii="仿宋" w:hAnsi="仿宋" w:eastAsia="仿宋"/>
          <w:sz w:val="32"/>
          <w:szCs w:val="32"/>
        </w:rPr>
        <w:t>3.2.1动力喷雾机</w:t>
      </w:r>
    </w:p>
    <w:p>
      <w:pPr>
        <w:ind w:firstLine="640" w:firstLineChars="200"/>
        <w:rPr>
          <w:rFonts w:ascii="仿宋" w:hAnsi="仿宋" w:eastAsia="仿宋"/>
          <w:sz w:val="32"/>
          <w:szCs w:val="32"/>
        </w:rPr>
      </w:pPr>
      <w:r>
        <w:rPr>
          <w:rFonts w:hint="eastAsia" w:ascii="仿宋" w:hAnsi="仿宋" w:eastAsia="仿宋"/>
          <w:sz w:val="32"/>
          <w:szCs w:val="32"/>
        </w:rPr>
        <w:t>3.2.2喷杆喷雾机</w:t>
      </w:r>
    </w:p>
    <w:p>
      <w:pPr>
        <w:ind w:firstLine="640" w:firstLineChars="200"/>
        <w:rPr>
          <w:rFonts w:ascii="仿宋" w:hAnsi="仿宋" w:eastAsia="仿宋"/>
          <w:sz w:val="32"/>
          <w:szCs w:val="32"/>
        </w:rPr>
      </w:pPr>
      <w:r>
        <w:rPr>
          <w:rFonts w:hint="eastAsia" w:ascii="仿宋" w:hAnsi="仿宋" w:eastAsia="仿宋"/>
          <w:sz w:val="32"/>
          <w:szCs w:val="32"/>
        </w:rPr>
        <w:t>3.2.3植保无人驾驶航空器</w:t>
      </w:r>
    </w:p>
    <w:p>
      <w:pPr>
        <w:rPr>
          <w:rFonts w:ascii="仿宋" w:hAnsi="仿宋" w:eastAsia="仿宋"/>
          <w:b/>
          <w:bCs/>
          <w:sz w:val="32"/>
          <w:szCs w:val="32"/>
        </w:rPr>
      </w:pPr>
      <w:r>
        <w:rPr>
          <w:rFonts w:hint="eastAsia" w:ascii="仿宋" w:hAnsi="仿宋" w:eastAsia="仿宋"/>
          <w:b/>
          <w:bCs/>
          <w:sz w:val="32"/>
          <w:szCs w:val="32"/>
        </w:rPr>
        <w:t>4．收获机械</w:t>
      </w:r>
    </w:p>
    <w:p>
      <w:pPr>
        <w:ind w:firstLine="320" w:firstLineChars="100"/>
        <w:rPr>
          <w:rFonts w:ascii="仿宋" w:hAnsi="仿宋" w:eastAsia="仿宋"/>
          <w:sz w:val="32"/>
          <w:szCs w:val="32"/>
        </w:rPr>
      </w:pPr>
      <w:r>
        <w:rPr>
          <w:rFonts w:hint="eastAsia" w:ascii="仿宋" w:hAnsi="仿宋" w:eastAsia="仿宋"/>
          <w:sz w:val="32"/>
          <w:szCs w:val="32"/>
        </w:rPr>
        <w:t>4.1谷物收获机械</w:t>
      </w:r>
    </w:p>
    <w:p>
      <w:pPr>
        <w:ind w:firstLine="640" w:firstLineChars="200"/>
        <w:rPr>
          <w:rFonts w:ascii="仿宋" w:hAnsi="仿宋" w:eastAsia="仿宋"/>
          <w:sz w:val="32"/>
          <w:szCs w:val="32"/>
        </w:rPr>
      </w:pPr>
      <w:r>
        <w:rPr>
          <w:rFonts w:hint="eastAsia" w:ascii="仿宋" w:hAnsi="仿宋" w:eastAsia="仿宋"/>
          <w:sz w:val="32"/>
          <w:szCs w:val="32"/>
        </w:rPr>
        <w:t>4.1.1自走轮式谷物联合收割机</w:t>
      </w:r>
    </w:p>
    <w:p>
      <w:pPr>
        <w:ind w:firstLine="640" w:firstLineChars="200"/>
        <w:rPr>
          <w:rFonts w:ascii="仿宋" w:hAnsi="仿宋" w:eastAsia="仿宋"/>
          <w:sz w:val="32"/>
          <w:szCs w:val="32"/>
        </w:rPr>
      </w:pPr>
      <w:r>
        <w:rPr>
          <w:rFonts w:hint="eastAsia" w:ascii="仿宋" w:hAnsi="仿宋" w:eastAsia="仿宋"/>
          <w:sz w:val="32"/>
          <w:szCs w:val="32"/>
        </w:rPr>
        <w:t>4.1.2自走履带式谷物联合收割机（全喂入）</w:t>
      </w:r>
    </w:p>
    <w:p>
      <w:pPr>
        <w:ind w:firstLine="640" w:firstLineChars="200"/>
        <w:rPr>
          <w:rFonts w:ascii="仿宋" w:hAnsi="仿宋" w:eastAsia="仿宋"/>
          <w:sz w:val="32"/>
          <w:szCs w:val="32"/>
        </w:rPr>
      </w:pPr>
      <w:r>
        <w:rPr>
          <w:rFonts w:hint="eastAsia" w:ascii="仿宋" w:hAnsi="仿宋" w:eastAsia="仿宋"/>
          <w:sz w:val="32"/>
          <w:szCs w:val="32"/>
        </w:rPr>
        <w:t>4.1.3半喂入联合收割机</w:t>
      </w:r>
    </w:p>
    <w:p>
      <w:pPr>
        <w:ind w:firstLine="320" w:firstLineChars="100"/>
        <w:rPr>
          <w:rFonts w:ascii="仿宋" w:hAnsi="仿宋" w:eastAsia="仿宋"/>
          <w:sz w:val="32"/>
          <w:szCs w:val="32"/>
        </w:rPr>
      </w:pPr>
      <w:r>
        <w:rPr>
          <w:rFonts w:hint="eastAsia" w:ascii="仿宋" w:hAnsi="仿宋" w:eastAsia="仿宋"/>
          <w:sz w:val="32"/>
          <w:szCs w:val="32"/>
        </w:rPr>
        <w:t>4.2玉米收获机械</w:t>
      </w:r>
    </w:p>
    <w:p>
      <w:pPr>
        <w:ind w:firstLine="640" w:firstLineChars="200"/>
        <w:rPr>
          <w:rFonts w:ascii="仿宋" w:hAnsi="仿宋" w:eastAsia="仿宋"/>
          <w:sz w:val="32"/>
          <w:szCs w:val="32"/>
        </w:rPr>
      </w:pPr>
      <w:r>
        <w:rPr>
          <w:rFonts w:hint="eastAsia" w:ascii="仿宋" w:hAnsi="仿宋" w:eastAsia="仿宋"/>
          <w:sz w:val="32"/>
          <w:szCs w:val="32"/>
        </w:rPr>
        <w:t>4.2.1自走式玉米收获机</w:t>
      </w:r>
    </w:p>
    <w:p>
      <w:pPr>
        <w:ind w:firstLine="640" w:firstLineChars="200"/>
        <w:rPr>
          <w:rFonts w:ascii="仿宋" w:hAnsi="仿宋" w:eastAsia="仿宋"/>
          <w:sz w:val="32"/>
          <w:szCs w:val="32"/>
        </w:rPr>
      </w:pPr>
      <w:r>
        <w:rPr>
          <w:rFonts w:hint="eastAsia" w:ascii="仿宋" w:hAnsi="仿宋" w:eastAsia="仿宋"/>
          <w:sz w:val="32"/>
          <w:szCs w:val="32"/>
        </w:rPr>
        <w:t>4.2.2自走式玉米籽粒联合收获机</w:t>
      </w:r>
    </w:p>
    <w:p>
      <w:pPr>
        <w:ind w:firstLine="640" w:firstLineChars="200"/>
        <w:rPr>
          <w:rFonts w:ascii="仿宋" w:hAnsi="仿宋" w:eastAsia="仿宋"/>
          <w:sz w:val="32"/>
          <w:szCs w:val="32"/>
        </w:rPr>
      </w:pPr>
      <w:r>
        <w:rPr>
          <w:rFonts w:hint="eastAsia" w:ascii="仿宋" w:hAnsi="仿宋" w:eastAsia="仿宋"/>
          <w:sz w:val="32"/>
          <w:szCs w:val="32"/>
        </w:rPr>
        <w:t>4.2.3穗茎兼收玉米收获机</w:t>
      </w:r>
    </w:p>
    <w:p>
      <w:pPr>
        <w:ind w:firstLine="640" w:firstLineChars="200"/>
        <w:rPr>
          <w:rFonts w:ascii="仿宋" w:hAnsi="仿宋" w:eastAsia="仿宋"/>
          <w:sz w:val="32"/>
          <w:szCs w:val="32"/>
        </w:rPr>
      </w:pPr>
      <w:r>
        <w:rPr>
          <w:rFonts w:hint="eastAsia" w:ascii="仿宋" w:hAnsi="仿宋" w:eastAsia="仿宋"/>
          <w:sz w:val="32"/>
          <w:szCs w:val="32"/>
        </w:rPr>
        <w:t>4.2.4玉米收获专用割台</w:t>
      </w:r>
    </w:p>
    <w:p>
      <w:pPr>
        <w:ind w:firstLine="320" w:firstLineChars="100"/>
        <w:rPr>
          <w:rFonts w:ascii="仿宋" w:hAnsi="仿宋" w:eastAsia="仿宋"/>
          <w:sz w:val="32"/>
          <w:szCs w:val="32"/>
        </w:rPr>
      </w:pPr>
      <w:r>
        <w:rPr>
          <w:rFonts w:hint="eastAsia" w:ascii="仿宋" w:hAnsi="仿宋" w:eastAsia="仿宋"/>
          <w:sz w:val="32"/>
          <w:szCs w:val="32"/>
        </w:rPr>
        <w:t>4.5籽粒作物收获机械</w:t>
      </w:r>
    </w:p>
    <w:p>
      <w:pPr>
        <w:ind w:firstLine="640" w:firstLineChars="200"/>
        <w:rPr>
          <w:rFonts w:ascii="仿宋" w:hAnsi="仿宋" w:eastAsia="仿宋"/>
          <w:sz w:val="32"/>
          <w:szCs w:val="32"/>
        </w:rPr>
      </w:pPr>
      <w:r>
        <w:rPr>
          <w:rFonts w:hint="eastAsia" w:ascii="仿宋" w:hAnsi="仿宋" w:eastAsia="仿宋"/>
          <w:sz w:val="32"/>
          <w:szCs w:val="32"/>
        </w:rPr>
        <w:t>4.5.1油菜籽收获机</w:t>
      </w:r>
    </w:p>
    <w:p>
      <w:pPr>
        <w:ind w:firstLine="320" w:firstLineChars="100"/>
        <w:rPr>
          <w:rFonts w:ascii="仿宋" w:hAnsi="仿宋" w:eastAsia="仿宋"/>
          <w:sz w:val="32"/>
          <w:szCs w:val="32"/>
        </w:rPr>
      </w:pPr>
      <w:r>
        <w:rPr>
          <w:rFonts w:hint="eastAsia" w:ascii="仿宋" w:hAnsi="仿宋" w:eastAsia="仿宋"/>
          <w:sz w:val="32"/>
          <w:szCs w:val="32"/>
        </w:rPr>
        <w:t>4.6根茎作物收获机械</w:t>
      </w:r>
    </w:p>
    <w:p>
      <w:pPr>
        <w:ind w:firstLine="640" w:firstLineChars="200"/>
        <w:rPr>
          <w:rFonts w:ascii="仿宋" w:hAnsi="仿宋" w:eastAsia="仿宋"/>
          <w:sz w:val="32"/>
          <w:szCs w:val="32"/>
        </w:rPr>
      </w:pPr>
      <w:r>
        <w:rPr>
          <w:rFonts w:hint="eastAsia" w:ascii="仿宋" w:hAnsi="仿宋" w:eastAsia="仿宋"/>
          <w:sz w:val="32"/>
          <w:szCs w:val="32"/>
        </w:rPr>
        <w:t>4.6.1薯类收获机</w:t>
      </w:r>
    </w:p>
    <w:p>
      <w:pPr>
        <w:ind w:firstLine="640" w:firstLineChars="200"/>
        <w:rPr>
          <w:rFonts w:ascii="仿宋" w:hAnsi="仿宋" w:eastAsia="仿宋"/>
          <w:sz w:val="32"/>
          <w:szCs w:val="32"/>
        </w:rPr>
      </w:pPr>
      <w:r>
        <w:rPr>
          <w:rFonts w:hint="eastAsia" w:ascii="仿宋" w:hAnsi="仿宋" w:eastAsia="仿宋"/>
          <w:sz w:val="32"/>
          <w:szCs w:val="32"/>
        </w:rPr>
        <w:t>4.6.2花生收获机</w:t>
      </w:r>
    </w:p>
    <w:p>
      <w:pPr>
        <w:ind w:firstLine="320" w:firstLineChars="100"/>
        <w:rPr>
          <w:rFonts w:ascii="仿宋" w:hAnsi="仿宋" w:eastAsia="仿宋"/>
          <w:sz w:val="32"/>
          <w:szCs w:val="32"/>
        </w:rPr>
      </w:pPr>
      <w:r>
        <w:rPr>
          <w:rFonts w:hint="eastAsia" w:ascii="仿宋" w:hAnsi="仿宋" w:eastAsia="仿宋"/>
          <w:sz w:val="32"/>
          <w:szCs w:val="32"/>
        </w:rPr>
        <w:t>4.7饲料作物收获机械</w:t>
      </w:r>
    </w:p>
    <w:p>
      <w:pPr>
        <w:ind w:firstLine="640" w:firstLineChars="200"/>
        <w:rPr>
          <w:rFonts w:ascii="仿宋" w:hAnsi="仿宋" w:eastAsia="仿宋"/>
          <w:sz w:val="32"/>
          <w:szCs w:val="32"/>
        </w:rPr>
      </w:pPr>
      <w:r>
        <w:rPr>
          <w:rFonts w:hint="eastAsia" w:ascii="仿宋" w:hAnsi="仿宋" w:eastAsia="仿宋"/>
          <w:sz w:val="32"/>
          <w:szCs w:val="32"/>
        </w:rPr>
        <w:t>4.7.1打（压）捆机</w:t>
      </w:r>
    </w:p>
    <w:p>
      <w:pPr>
        <w:ind w:firstLine="640" w:firstLineChars="200"/>
        <w:rPr>
          <w:rFonts w:ascii="仿宋" w:hAnsi="仿宋" w:eastAsia="仿宋"/>
          <w:sz w:val="32"/>
          <w:szCs w:val="32"/>
        </w:rPr>
      </w:pPr>
      <w:r>
        <w:rPr>
          <w:rFonts w:hint="eastAsia" w:ascii="仿宋" w:hAnsi="仿宋" w:eastAsia="仿宋"/>
          <w:sz w:val="32"/>
          <w:szCs w:val="32"/>
        </w:rPr>
        <w:t>4.7.2青饲料收获机</w:t>
      </w:r>
    </w:p>
    <w:p>
      <w:pPr>
        <w:ind w:firstLine="320" w:firstLineChars="100"/>
        <w:rPr>
          <w:rFonts w:ascii="仿宋" w:hAnsi="仿宋" w:eastAsia="仿宋"/>
          <w:sz w:val="32"/>
          <w:szCs w:val="32"/>
        </w:rPr>
      </w:pPr>
      <w:r>
        <w:rPr>
          <w:rFonts w:hint="eastAsia" w:ascii="仿宋" w:hAnsi="仿宋" w:eastAsia="仿宋"/>
          <w:sz w:val="32"/>
          <w:szCs w:val="32"/>
        </w:rPr>
        <w:t>4.8茎秆收集处理机械</w:t>
      </w:r>
    </w:p>
    <w:p>
      <w:pPr>
        <w:ind w:firstLine="640" w:firstLineChars="200"/>
        <w:rPr>
          <w:rFonts w:ascii="仿宋" w:hAnsi="仿宋" w:eastAsia="仿宋"/>
          <w:sz w:val="32"/>
          <w:szCs w:val="32"/>
        </w:rPr>
      </w:pPr>
      <w:r>
        <w:rPr>
          <w:rFonts w:hint="eastAsia" w:ascii="仿宋" w:hAnsi="仿宋" w:eastAsia="仿宋"/>
          <w:sz w:val="32"/>
          <w:szCs w:val="32"/>
        </w:rPr>
        <w:t>4.8.1秸秆粉碎还田机</w:t>
      </w:r>
      <w:r>
        <w:rPr>
          <w:rFonts w:hint="eastAsia" w:eastAsia="仿宋"/>
          <w:sz w:val="32"/>
          <w:szCs w:val="32"/>
        </w:rPr>
        <w:t>    </w:t>
      </w:r>
    </w:p>
    <w:p>
      <w:pPr>
        <w:rPr>
          <w:rFonts w:ascii="仿宋" w:hAnsi="仿宋" w:eastAsia="仿宋"/>
          <w:b/>
          <w:bCs/>
          <w:sz w:val="32"/>
          <w:szCs w:val="32"/>
        </w:rPr>
      </w:pPr>
      <w:r>
        <w:rPr>
          <w:rFonts w:hint="eastAsia" w:ascii="仿宋" w:hAnsi="仿宋" w:eastAsia="仿宋"/>
          <w:b/>
          <w:bCs/>
          <w:sz w:val="32"/>
          <w:szCs w:val="32"/>
        </w:rPr>
        <w:t>5．收获后处理机械</w:t>
      </w:r>
    </w:p>
    <w:p>
      <w:pPr>
        <w:ind w:firstLine="320" w:firstLineChars="100"/>
        <w:rPr>
          <w:rFonts w:ascii="仿宋" w:hAnsi="仿宋" w:eastAsia="仿宋"/>
          <w:sz w:val="32"/>
          <w:szCs w:val="32"/>
        </w:rPr>
      </w:pPr>
      <w:r>
        <w:rPr>
          <w:rFonts w:hint="eastAsia" w:ascii="仿宋" w:hAnsi="仿宋" w:eastAsia="仿宋"/>
          <w:sz w:val="32"/>
          <w:szCs w:val="32"/>
        </w:rPr>
        <w:t>5.1脱粒机械</w:t>
      </w:r>
    </w:p>
    <w:p>
      <w:pPr>
        <w:ind w:firstLine="640" w:firstLineChars="200"/>
        <w:rPr>
          <w:rFonts w:ascii="仿宋" w:hAnsi="仿宋" w:eastAsia="仿宋"/>
          <w:sz w:val="32"/>
          <w:szCs w:val="32"/>
        </w:rPr>
      </w:pPr>
      <w:r>
        <w:rPr>
          <w:rFonts w:hint="eastAsia" w:ascii="仿宋" w:hAnsi="仿宋" w:eastAsia="仿宋"/>
          <w:sz w:val="32"/>
          <w:szCs w:val="32"/>
        </w:rPr>
        <w:t>5.1.1玉米脱粒机</w:t>
      </w:r>
    </w:p>
    <w:p>
      <w:pPr>
        <w:ind w:firstLine="640" w:firstLineChars="200"/>
        <w:rPr>
          <w:rFonts w:ascii="仿宋" w:hAnsi="仿宋" w:eastAsia="仿宋"/>
          <w:sz w:val="32"/>
          <w:szCs w:val="32"/>
        </w:rPr>
      </w:pPr>
      <w:r>
        <w:rPr>
          <w:rFonts w:hint="eastAsia" w:ascii="仿宋" w:hAnsi="仿宋" w:eastAsia="仿宋"/>
          <w:sz w:val="32"/>
          <w:szCs w:val="32"/>
        </w:rPr>
        <w:t>5.1.2花生摘果机</w:t>
      </w:r>
    </w:p>
    <w:p>
      <w:pPr>
        <w:ind w:firstLine="320" w:firstLineChars="100"/>
        <w:rPr>
          <w:rFonts w:ascii="仿宋" w:hAnsi="仿宋" w:eastAsia="仿宋"/>
          <w:sz w:val="32"/>
          <w:szCs w:val="32"/>
        </w:rPr>
      </w:pPr>
      <w:r>
        <w:rPr>
          <w:rFonts w:hint="eastAsia" w:ascii="仿宋" w:hAnsi="仿宋" w:eastAsia="仿宋"/>
          <w:sz w:val="32"/>
          <w:szCs w:val="32"/>
        </w:rPr>
        <w:t>5.2清选机械</w:t>
      </w:r>
    </w:p>
    <w:p>
      <w:pPr>
        <w:ind w:firstLine="640" w:firstLineChars="200"/>
        <w:rPr>
          <w:rFonts w:ascii="仿宋" w:hAnsi="仿宋" w:eastAsia="仿宋"/>
          <w:sz w:val="32"/>
          <w:szCs w:val="32"/>
        </w:rPr>
      </w:pPr>
      <w:r>
        <w:rPr>
          <w:rFonts w:hint="eastAsia" w:ascii="仿宋" w:hAnsi="仿宋" w:eastAsia="仿宋"/>
          <w:sz w:val="32"/>
          <w:szCs w:val="32"/>
        </w:rPr>
        <w:t>5.2.1风筛清选机</w:t>
      </w:r>
    </w:p>
    <w:p>
      <w:pPr>
        <w:ind w:firstLine="640" w:firstLineChars="200"/>
        <w:rPr>
          <w:rFonts w:ascii="仿宋" w:hAnsi="仿宋" w:eastAsia="仿宋"/>
          <w:sz w:val="32"/>
          <w:szCs w:val="32"/>
        </w:rPr>
      </w:pPr>
      <w:r>
        <w:rPr>
          <w:rFonts w:hint="eastAsia" w:ascii="仿宋" w:hAnsi="仿宋" w:eastAsia="仿宋"/>
          <w:sz w:val="32"/>
          <w:szCs w:val="32"/>
        </w:rPr>
        <w:t>5.2.2重力清选机</w:t>
      </w:r>
    </w:p>
    <w:p>
      <w:pPr>
        <w:ind w:firstLine="640" w:firstLineChars="200"/>
        <w:rPr>
          <w:rFonts w:ascii="仿宋" w:hAnsi="仿宋" w:eastAsia="仿宋"/>
          <w:sz w:val="32"/>
          <w:szCs w:val="32"/>
        </w:rPr>
      </w:pPr>
      <w:r>
        <w:rPr>
          <w:rFonts w:hint="eastAsia" w:ascii="仿宋" w:hAnsi="仿宋" w:eastAsia="仿宋"/>
          <w:sz w:val="32"/>
          <w:szCs w:val="32"/>
        </w:rPr>
        <w:t>5.2.3窝眼清选机</w:t>
      </w:r>
    </w:p>
    <w:p>
      <w:pPr>
        <w:ind w:firstLine="640" w:firstLineChars="200"/>
        <w:rPr>
          <w:rFonts w:ascii="仿宋" w:hAnsi="仿宋" w:eastAsia="仿宋"/>
          <w:sz w:val="32"/>
          <w:szCs w:val="32"/>
        </w:rPr>
      </w:pPr>
      <w:r>
        <w:rPr>
          <w:rFonts w:hint="eastAsia" w:ascii="仿宋" w:hAnsi="仿宋" w:eastAsia="仿宋"/>
          <w:sz w:val="32"/>
          <w:szCs w:val="32"/>
        </w:rPr>
        <w:t>5.2.4复式清选机</w:t>
      </w:r>
    </w:p>
    <w:p>
      <w:pPr>
        <w:ind w:firstLine="320" w:firstLineChars="100"/>
        <w:rPr>
          <w:rFonts w:ascii="仿宋" w:hAnsi="仿宋" w:eastAsia="仿宋"/>
          <w:sz w:val="32"/>
          <w:szCs w:val="32"/>
        </w:rPr>
      </w:pPr>
      <w:r>
        <w:rPr>
          <w:rFonts w:hint="eastAsia" w:ascii="仿宋" w:hAnsi="仿宋" w:eastAsia="仿宋"/>
          <w:sz w:val="32"/>
          <w:szCs w:val="32"/>
        </w:rPr>
        <w:t>5.3干燥机械</w:t>
      </w:r>
    </w:p>
    <w:p>
      <w:pPr>
        <w:ind w:firstLine="640" w:firstLineChars="200"/>
        <w:rPr>
          <w:rFonts w:ascii="仿宋" w:hAnsi="仿宋" w:eastAsia="仿宋"/>
          <w:sz w:val="32"/>
          <w:szCs w:val="32"/>
        </w:rPr>
      </w:pPr>
      <w:r>
        <w:rPr>
          <w:rFonts w:hint="eastAsia" w:ascii="仿宋" w:hAnsi="仿宋" w:eastAsia="仿宋"/>
          <w:sz w:val="32"/>
          <w:szCs w:val="32"/>
        </w:rPr>
        <w:t>5.3.1谷物烘干机</w:t>
      </w:r>
    </w:p>
    <w:p>
      <w:pPr>
        <w:ind w:firstLine="640" w:firstLineChars="200"/>
        <w:rPr>
          <w:rFonts w:ascii="仿宋" w:hAnsi="仿宋" w:eastAsia="仿宋"/>
          <w:sz w:val="32"/>
          <w:szCs w:val="32"/>
        </w:rPr>
      </w:pPr>
      <w:r>
        <w:rPr>
          <w:rFonts w:hint="eastAsia" w:ascii="仿宋" w:hAnsi="仿宋" w:eastAsia="仿宋"/>
          <w:sz w:val="32"/>
          <w:szCs w:val="32"/>
        </w:rPr>
        <w:t>5.3.2果蔬烘干机</w:t>
      </w:r>
    </w:p>
    <w:p>
      <w:pPr>
        <w:rPr>
          <w:rFonts w:ascii="仿宋" w:hAnsi="仿宋" w:eastAsia="仿宋"/>
          <w:b/>
          <w:bCs/>
          <w:sz w:val="32"/>
          <w:szCs w:val="32"/>
        </w:rPr>
      </w:pPr>
      <w:r>
        <w:rPr>
          <w:rFonts w:hint="eastAsia" w:ascii="仿宋" w:hAnsi="仿宋" w:eastAsia="仿宋"/>
          <w:b/>
          <w:bCs/>
          <w:sz w:val="32"/>
          <w:szCs w:val="32"/>
        </w:rPr>
        <w:t>6.</w:t>
      </w:r>
      <w:r>
        <w:rPr>
          <w:rFonts w:hint="eastAsia" w:eastAsia="仿宋"/>
          <w:b/>
          <w:bCs/>
          <w:sz w:val="32"/>
          <w:szCs w:val="32"/>
        </w:rPr>
        <w:t> </w:t>
      </w:r>
      <w:r>
        <w:rPr>
          <w:rFonts w:hint="eastAsia" w:ascii="仿宋" w:hAnsi="仿宋" w:eastAsia="仿宋"/>
          <w:b/>
          <w:bCs/>
          <w:sz w:val="32"/>
          <w:szCs w:val="32"/>
        </w:rPr>
        <w:t>农产品初加工机械</w:t>
      </w:r>
    </w:p>
    <w:p>
      <w:pPr>
        <w:ind w:firstLine="320" w:firstLineChars="100"/>
        <w:rPr>
          <w:rFonts w:ascii="仿宋" w:hAnsi="仿宋" w:eastAsia="仿宋"/>
          <w:sz w:val="32"/>
          <w:szCs w:val="32"/>
        </w:rPr>
      </w:pPr>
      <w:r>
        <w:rPr>
          <w:rFonts w:hint="eastAsia" w:ascii="仿宋" w:hAnsi="仿宋" w:eastAsia="仿宋"/>
          <w:sz w:val="32"/>
          <w:szCs w:val="32"/>
        </w:rPr>
        <w:t>6.1剥壳（去皮）机械</w:t>
      </w:r>
    </w:p>
    <w:p>
      <w:pPr>
        <w:ind w:firstLine="640" w:firstLineChars="200"/>
        <w:rPr>
          <w:rFonts w:ascii="仿宋" w:hAnsi="仿宋" w:eastAsia="仿宋"/>
          <w:sz w:val="32"/>
          <w:szCs w:val="32"/>
        </w:rPr>
      </w:pPr>
      <w:r>
        <w:rPr>
          <w:rFonts w:hint="eastAsia" w:ascii="仿宋" w:hAnsi="仿宋" w:eastAsia="仿宋"/>
          <w:sz w:val="32"/>
          <w:szCs w:val="32"/>
        </w:rPr>
        <w:t>6.1.1玉米剥皮机</w:t>
      </w:r>
    </w:p>
    <w:p>
      <w:pPr>
        <w:ind w:firstLine="640" w:firstLineChars="200"/>
        <w:rPr>
          <w:rFonts w:ascii="仿宋" w:hAnsi="仿宋" w:eastAsia="仿宋"/>
          <w:sz w:val="32"/>
          <w:szCs w:val="32"/>
        </w:rPr>
      </w:pPr>
      <w:r>
        <w:rPr>
          <w:rFonts w:hint="eastAsia" w:ascii="仿宋" w:hAnsi="仿宋" w:eastAsia="仿宋"/>
          <w:sz w:val="32"/>
          <w:szCs w:val="32"/>
        </w:rPr>
        <w:t>6.1.2花生脱壳机</w:t>
      </w:r>
    </w:p>
    <w:p>
      <w:pPr>
        <w:rPr>
          <w:rFonts w:ascii="仿宋" w:hAnsi="仿宋" w:eastAsia="仿宋"/>
          <w:b/>
          <w:bCs/>
          <w:sz w:val="32"/>
          <w:szCs w:val="32"/>
        </w:rPr>
      </w:pPr>
      <w:r>
        <w:rPr>
          <w:rFonts w:hint="eastAsia" w:ascii="仿宋" w:hAnsi="仿宋" w:eastAsia="仿宋"/>
          <w:b/>
          <w:bCs/>
          <w:sz w:val="32"/>
          <w:szCs w:val="32"/>
        </w:rPr>
        <w:t xml:space="preserve">7．农用搬运机械 </w:t>
      </w:r>
    </w:p>
    <w:p>
      <w:pPr>
        <w:ind w:firstLine="320" w:firstLineChars="100"/>
        <w:rPr>
          <w:rFonts w:ascii="仿宋" w:hAnsi="仿宋" w:eastAsia="仿宋"/>
          <w:sz w:val="32"/>
          <w:szCs w:val="32"/>
        </w:rPr>
      </w:pPr>
      <w:r>
        <w:rPr>
          <w:rFonts w:hint="eastAsia" w:ascii="仿宋" w:hAnsi="仿宋" w:eastAsia="仿宋"/>
          <w:sz w:val="32"/>
          <w:szCs w:val="32"/>
        </w:rPr>
        <w:t>7.1装卸机械</w:t>
      </w:r>
    </w:p>
    <w:p>
      <w:pPr>
        <w:ind w:firstLine="640" w:firstLineChars="200"/>
        <w:rPr>
          <w:rFonts w:ascii="仿宋" w:hAnsi="仿宋" w:eastAsia="仿宋"/>
          <w:sz w:val="32"/>
          <w:szCs w:val="32"/>
        </w:rPr>
      </w:pPr>
      <w:r>
        <w:rPr>
          <w:rFonts w:hint="eastAsia" w:ascii="仿宋" w:hAnsi="仿宋" w:eastAsia="仿宋"/>
          <w:sz w:val="32"/>
          <w:szCs w:val="32"/>
        </w:rPr>
        <w:t>7.1.1抓草机</w:t>
      </w:r>
    </w:p>
    <w:p>
      <w:pPr>
        <w:rPr>
          <w:rFonts w:ascii="仿宋" w:hAnsi="仿宋" w:eastAsia="仿宋"/>
          <w:b/>
          <w:bCs/>
          <w:sz w:val="32"/>
          <w:szCs w:val="32"/>
        </w:rPr>
      </w:pPr>
      <w:r>
        <w:rPr>
          <w:rFonts w:hint="eastAsia" w:ascii="仿宋" w:hAnsi="仿宋" w:eastAsia="仿宋"/>
          <w:b/>
          <w:bCs/>
          <w:sz w:val="32"/>
          <w:szCs w:val="32"/>
        </w:rPr>
        <w:t>8．排灌机械</w:t>
      </w:r>
    </w:p>
    <w:p>
      <w:pPr>
        <w:ind w:firstLine="320" w:firstLineChars="100"/>
        <w:rPr>
          <w:rFonts w:ascii="仿宋" w:hAnsi="仿宋" w:eastAsia="仿宋"/>
          <w:sz w:val="32"/>
          <w:szCs w:val="32"/>
        </w:rPr>
      </w:pPr>
      <w:r>
        <w:rPr>
          <w:rFonts w:hint="eastAsia" w:ascii="仿宋" w:hAnsi="仿宋" w:eastAsia="仿宋"/>
          <w:sz w:val="32"/>
          <w:szCs w:val="32"/>
        </w:rPr>
        <w:t>8.1喷灌机械设备</w:t>
      </w:r>
    </w:p>
    <w:p>
      <w:pPr>
        <w:ind w:firstLine="640" w:firstLineChars="200"/>
        <w:rPr>
          <w:rFonts w:ascii="仿宋" w:hAnsi="仿宋" w:eastAsia="仿宋"/>
          <w:sz w:val="32"/>
          <w:szCs w:val="32"/>
        </w:rPr>
      </w:pPr>
      <w:r>
        <w:rPr>
          <w:rFonts w:hint="eastAsia" w:ascii="仿宋" w:hAnsi="仿宋" w:eastAsia="仿宋"/>
          <w:sz w:val="32"/>
          <w:szCs w:val="32"/>
        </w:rPr>
        <w:t>8.1.1喷灌机</w:t>
      </w:r>
    </w:p>
    <w:p>
      <w:pPr>
        <w:rPr>
          <w:rFonts w:ascii="仿宋" w:hAnsi="仿宋" w:eastAsia="仿宋"/>
          <w:b/>
          <w:bCs/>
          <w:sz w:val="32"/>
          <w:szCs w:val="32"/>
        </w:rPr>
      </w:pPr>
      <w:r>
        <w:rPr>
          <w:rFonts w:hint="eastAsia" w:ascii="仿宋" w:hAnsi="仿宋" w:eastAsia="仿宋"/>
          <w:b/>
          <w:bCs/>
          <w:sz w:val="32"/>
          <w:szCs w:val="32"/>
        </w:rPr>
        <w:t>9．畜牧机械</w:t>
      </w:r>
    </w:p>
    <w:p>
      <w:pPr>
        <w:ind w:firstLine="320" w:firstLineChars="100"/>
        <w:rPr>
          <w:rFonts w:ascii="仿宋" w:hAnsi="仿宋" w:eastAsia="仿宋"/>
          <w:sz w:val="32"/>
          <w:szCs w:val="32"/>
        </w:rPr>
      </w:pPr>
      <w:r>
        <w:rPr>
          <w:rFonts w:hint="eastAsia" w:ascii="仿宋" w:hAnsi="仿宋" w:eastAsia="仿宋"/>
          <w:sz w:val="32"/>
          <w:szCs w:val="32"/>
        </w:rPr>
        <w:t>9.1饲料（草）加工机械设备</w:t>
      </w:r>
    </w:p>
    <w:p>
      <w:pPr>
        <w:ind w:firstLine="640" w:firstLineChars="200"/>
        <w:rPr>
          <w:rFonts w:ascii="仿宋" w:hAnsi="仿宋" w:eastAsia="仿宋"/>
          <w:sz w:val="32"/>
          <w:szCs w:val="32"/>
        </w:rPr>
      </w:pPr>
      <w:r>
        <w:rPr>
          <w:rFonts w:hint="eastAsia" w:ascii="仿宋" w:hAnsi="仿宋" w:eastAsia="仿宋"/>
          <w:sz w:val="32"/>
          <w:szCs w:val="32"/>
        </w:rPr>
        <w:t>9.1.1铡草机</w:t>
      </w:r>
    </w:p>
    <w:p>
      <w:pPr>
        <w:ind w:firstLine="640" w:firstLineChars="200"/>
        <w:rPr>
          <w:rFonts w:ascii="仿宋" w:hAnsi="仿宋" w:eastAsia="仿宋"/>
          <w:sz w:val="32"/>
          <w:szCs w:val="32"/>
        </w:rPr>
      </w:pPr>
      <w:r>
        <w:rPr>
          <w:rFonts w:hint="eastAsia" w:ascii="仿宋" w:hAnsi="仿宋" w:eastAsia="仿宋"/>
          <w:sz w:val="32"/>
          <w:szCs w:val="32"/>
        </w:rPr>
        <w:t>9.1.2饲料（草）粉碎机</w:t>
      </w:r>
    </w:p>
    <w:p>
      <w:pPr>
        <w:ind w:firstLine="640" w:firstLineChars="200"/>
        <w:rPr>
          <w:rFonts w:ascii="仿宋" w:hAnsi="仿宋" w:eastAsia="仿宋"/>
          <w:sz w:val="32"/>
          <w:szCs w:val="32"/>
        </w:rPr>
      </w:pPr>
      <w:r>
        <w:rPr>
          <w:rFonts w:hint="eastAsia" w:ascii="仿宋" w:hAnsi="仿宋" w:eastAsia="仿宋"/>
          <w:sz w:val="32"/>
          <w:szCs w:val="32"/>
        </w:rPr>
        <w:t>9.1.3饲料混合机</w:t>
      </w:r>
    </w:p>
    <w:p>
      <w:pPr>
        <w:ind w:firstLine="320" w:firstLineChars="100"/>
        <w:rPr>
          <w:rFonts w:ascii="仿宋" w:hAnsi="仿宋" w:eastAsia="仿宋"/>
          <w:sz w:val="32"/>
          <w:szCs w:val="32"/>
        </w:rPr>
      </w:pPr>
      <w:r>
        <w:rPr>
          <w:rFonts w:hint="eastAsia" w:ascii="仿宋" w:hAnsi="仿宋" w:eastAsia="仿宋"/>
          <w:sz w:val="32"/>
          <w:szCs w:val="32"/>
        </w:rPr>
        <w:t>9.2饲养机械</w:t>
      </w:r>
    </w:p>
    <w:p>
      <w:pPr>
        <w:ind w:firstLine="640" w:firstLineChars="200"/>
        <w:rPr>
          <w:rFonts w:ascii="仿宋" w:hAnsi="仿宋" w:eastAsia="仿宋"/>
          <w:sz w:val="32"/>
          <w:szCs w:val="32"/>
        </w:rPr>
      </w:pPr>
      <w:r>
        <w:rPr>
          <w:rFonts w:hint="eastAsia" w:ascii="仿宋" w:hAnsi="仿宋" w:eastAsia="仿宋"/>
          <w:sz w:val="32"/>
          <w:szCs w:val="32"/>
        </w:rPr>
        <w:t>9.2.1孵化机</w:t>
      </w:r>
    </w:p>
    <w:p>
      <w:pPr>
        <w:ind w:firstLine="640" w:firstLineChars="200"/>
        <w:rPr>
          <w:rFonts w:ascii="仿宋" w:hAnsi="仿宋" w:eastAsia="仿宋"/>
          <w:sz w:val="32"/>
          <w:szCs w:val="32"/>
        </w:rPr>
      </w:pPr>
      <w:r>
        <w:rPr>
          <w:rFonts w:hint="eastAsia" w:ascii="仿宋" w:hAnsi="仿宋" w:eastAsia="仿宋"/>
          <w:sz w:val="32"/>
          <w:szCs w:val="32"/>
        </w:rPr>
        <w:t>9.2.2送料机</w:t>
      </w:r>
    </w:p>
    <w:p>
      <w:pPr>
        <w:ind w:firstLine="640" w:firstLineChars="200"/>
        <w:rPr>
          <w:rFonts w:ascii="仿宋" w:hAnsi="仿宋" w:eastAsia="仿宋"/>
          <w:sz w:val="32"/>
          <w:szCs w:val="32"/>
        </w:rPr>
      </w:pPr>
      <w:r>
        <w:rPr>
          <w:rFonts w:hint="eastAsia" w:ascii="仿宋" w:hAnsi="仿宋" w:eastAsia="仿宋"/>
          <w:sz w:val="32"/>
          <w:szCs w:val="32"/>
        </w:rPr>
        <w:t>9.2.3清粪机</w:t>
      </w:r>
    </w:p>
    <w:p>
      <w:pPr>
        <w:ind w:firstLine="640" w:firstLineChars="200"/>
        <w:rPr>
          <w:rFonts w:ascii="仿宋" w:hAnsi="仿宋" w:eastAsia="仿宋"/>
          <w:sz w:val="32"/>
          <w:szCs w:val="32"/>
        </w:rPr>
      </w:pPr>
      <w:r>
        <w:rPr>
          <w:rFonts w:hint="eastAsia" w:ascii="仿宋" w:hAnsi="仿宋" w:eastAsia="仿宋"/>
          <w:sz w:val="32"/>
          <w:szCs w:val="32"/>
        </w:rPr>
        <w:t>9.2.4粪污固液分离机</w:t>
      </w:r>
    </w:p>
    <w:p>
      <w:pPr>
        <w:rPr>
          <w:rFonts w:ascii="仿宋" w:hAnsi="仿宋" w:eastAsia="仿宋"/>
          <w:b/>
          <w:bCs/>
          <w:sz w:val="32"/>
          <w:szCs w:val="32"/>
        </w:rPr>
      </w:pPr>
      <w:r>
        <w:rPr>
          <w:rFonts w:hint="eastAsia" w:ascii="仿宋" w:hAnsi="仿宋" w:eastAsia="仿宋"/>
          <w:b/>
          <w:bCs/>
          <w:sz w:val="32"/>
          <w:szCs w:val="32"/>
        </w:rPr>
        <w:t>10．水产机械</w:t>
      </w:r>
    </w:p>
    <w:p>
      <w:pPr>
        <w:ind w:firstLine="320" w:firstLineChars="100"/>
        <w:rPr>
          <w:rFonts w:ascii="仿宋" w:hAnsi="仿宋" w:eastAsia="仿宋"/>
          <w:sz w:val="32"/>
          <w:szCs w:val="32"/>
        </w:rPr>
      </w:pPr>
      <w:r>
        <w:rPr>
          <w:rFonts w:hint="eastAsia" w:ascii="仿宋" w:hAnsi="仿宋" w:eastAsia="仿宋"/>
          <w:sz w:val="32"/>
          <w:szCs w:val="32"/>
        </w:rPr>
        <w:t>10.1水产养殖机械</w:t>
      </w:r>
    </w:p>
    <w:p>
      <w:pPr>
        <w:ind w:firstLine="640" w:firstLineChars="200"/>
        <w:rPr>
          <w:rFonts w:ascii="仿宋" w:hAnsi="仿宋" w:eastAsia="仿宋"/>
          <w:sz w:val="32"/>
          <w:szCs w:val="32"/>
        </w:rPr>
      </w:pPr>
      <w:r>
        <w:rPr>
          <w:rFonts w:hint="eastAsia" w:ascii="仿宋" w:hAnsi="仿宋" w:eastAsia="仿宋"/>
          <w:sz w:val="32"/>
          <w:szCs w:val="32"/>
        </w:rPr>
        <w:t>10.1.1增氧机</w:t>
      </w:r>
    </w:p>
    <w:p>
      <w:pPr>
        <w:rPr>
          <w:rFonts w:ascii="仿宋" w:hAnsi="仿宋" w:eastAsia="仿宋"/>
          <w:sz w:val="32"/>
          <w:szCs w:val="32"/>
        </w:rPr>
      </w:pPr>
      <w:r>
        <w:rPr>
          <w:rFonts w:hint="eastAsia" w:ascii="仿宋" w:hAnsi="仿宋" w:eastAsia="仿宋"/>
          <w:b/>
          <w:bCs/>
          <w:sz w:val="32"/>
          <w:szCs w:val="32"/>
        </w:rPr>
        <w:t>11．农业废弃物利用处理设备</w:t>
      </w:r>
    </w:p>
    <w:p>
      <w:pPr>
        <w:ind w:firstLine="320" w:firstLineChars="100"/>
        <w:rPr>
          <w:rFonts w:ascii="仿宋" w:hAnsi="仿宋" w:eastAsia="仿宋"/>
          <w:sz w:val="32"/>
          <w:szCs w:val="32"/>
        </w:rPr>
      </w:pPr>
      <w:r>
        <w:rPr>
          <w:rFonts w:hint="eastAsia" w:ascii="仿宋" w:hAnsi="仿宋" w:eastAsia="仿宋"/>
          <w:sz w:val="32"/>
          <w:szCs w:val="32"/>
        </w:rPr>
        <w:t>11.1废弃物处理设备</w:t>
      </w:r>
    </w:p>
    <w:p>
      <w:pPr>
        <w:ind w:firstLine="640" w:firstLineChars="200"/>
        <w:rPr>
          <w:rFonts w:ascii="仿宋" w:hAnsi="仿宋" w:eastAsia="仿宋"/>
          <w:sz w:val="32"/>
          <w:szCs w:val="32"/>
        </w:rPr>
      </w:pPr>
      <w:r>
        <w:rPr>
          <w:rFonts w:hint="eastAsia" w:ascii="仿宋" w:hAnsi="仿宋" w:eastAsia="仿宋"/>
          <w:sz w:val="32"/>
          <w:szCs w:val="32"/>
        </w:rPr>
        <w:t>11.1.1病死畜禽无害化处理设备</w:t>
      </w:r>
    </w:p>
    <w:p>
      <w:pPr>
        <w:rPr>
          <w:rFonts w:ascii="仿宋" w:hAnsi="仿宋" w:eastAsia="仿宋"/>
          <w:b/>
          <w:bCs/>
          <w:sz w:val="32"/>
          <w:szCs w:val="32"/>
        </w:rPr>
      </w:pPr>
      <w:r>
        <w:rPr>
          <w:rFonts w:hint="eastAsia" w:ascii="仿宋" w:hAnsi="仿宋" w:eastAsia="仿宋"/>
          <w:b/>
          <w:bCs/>
          <w:sz w:val="32"/>
          <w:szCs w:val="32"/>
        </w:rPr>
        <w:t>12．农田基本建设机械</w:t>
      </w:r>
    </w:p>
    <w:p>
      <w:pPr>
        <w:ind w:firstLine="320" w:firstLineChars="100"/>
        <w:rPr>
          <w:rFonts w:ascii="仿宋" w:hAnsi="仿宋" w:eastAsia="仿宋"/>
          <w:sz w:val="32"/>
          <w:szCs w:val="32"/>
        </w:rPr>
      </w:pPr>
      <w:r>
        <w:rPr>
          <w:rFonts w:hint="eastAsia" w:ascii="仿宋" w:hAnsi="仿宋" w:eastAsia="仿宋"/>
          <w:sz w:val="32"/>
          <w:szCs w:val="32"/>
        </w:rPr>
        <w:t>12.1平地机械</w:t>
      </w:r>
    </w:p>
    <w:p>
      <w:pPr>
        <w:ind w:firstLine="640" w:firstLineChars="200"/>
        <w:rPr>
          <w:rFonts w:ascii="仿宋" w:hAnsi="仿宋" w:eastAsia="仿宋"/>
          <w:sz w:val="32"/>
          <w:szCs w:val="32"/>
        </w:rPr>
      </w:pPr>
      <w:r>
        <w:rPr>
          <w:rFonts w:hint="eastAsia" w:ascii="仿宋" w:hAnsi="仿宋" w:eastAsia="仿宋"/>
          <w:sz w:val="32"/>
          <w:szCs w:val="32"/>
        </w:rPr>
        <w:t>12.1.1平地机（含激光平地机）</w:t>
      </w:r>
    </w:p>
    <w:p>
      <w:pPr>
        <w:ind w:firstLine="640" w:firstLineChars="200"/>
        <w:rPr>
          <w:rFonts w:ascii="仿宋" w:hAnsi="仿宋" w:eastAsia="仿宋"/>
          <w:sz w:val="32"/>
          <w:szCs w:val="32"/>
        </w:rPr>
      </w:pPr>
      <w:r>
        <w:rPr>
          <w:rFonts w:hint="eastAsia" w:ascii="仿宋" w:hAnsi="仿宋" w:eastAsia="仿宋"/>
          <w:sz w:val="32"/>
          <w:szCs w:val="32"/>
        </w:rPr>
        <w:t>12.1.2挖坑机</w:t>
      </w:r>
    </w:p>
    <w:p>
      <w:pPr>
        <w:rPr>
          <w:rFonts w:ascii="仿宋" w:hAnsi="仿宋" w:eastAsia="仿宋"/>
          <w:b/>
          <w:bCs/>
          <w:sz w:val="32"/>
          <w:szCs w:val="32"/>
        </w:rPr>
      </w:pPr>
      <w:r>
        <w:rPr>
          <w:rFonts w:hint="eastAsia" w:ascii="仿宋" w:hAnsi="仿宋" w:eastAsia="仿宋"/>
          <w:b/>
          <w:bCs/>
          <w:sz w:val="32"/>
          <w:szCs w:val="32"/>
        </w:rPr>
        <w:t>13．动力机械</w:t>
      </w:r>
    </w:p>
    <w:p>
      <w:pPr>
        <w:ind w:firstLine="320" w:firstLineChars="100"/>
        <w:rPr>
          <w:rFonts w:ascii="仿宋" w:hAnsi="仿宋" w:eastAsia="仿宋"/>
          <w:sz w:val="32"/>
          <w:szCs w:val="32"/>
        </w:rPr>
      </w:pPr>
      <w:r>
        <w:rPr>
          <w:rFonts w:hint="eastAsia" w:ascii="仿宋" w:hAnsi="仿宋" w:eastAsia="仿宋"/>
          <w:sz w:val="32"/>
          <w:szCs w:val="32"/>
        </w:rPr>
        <w:t>13.1拖拉机</w:t>
      </w:r>
    </w:p>
    <w:p>
      <w:pPr>
        <w:ind w:firstLine="640" w:firstLineChars="200"/>
        <w:rPr>
          <w:rFonts w:ascii="仿宋" w:hAnsi="仿宋" w:eastAsia="仿宋"/>
          <w:sz w:val="32"/>
          <w:szCs w:val="32"/>
        </w:rPr>
      </w:pPr>
      <w:r>
        <w:rPr>
          <w:rFonts w:hint="eastAsia" w:ascii="仿宋" w:hAnsi="仿宋" w:eastAsia="仿宋"/>
          <w:sz w:val="32"/>
          <w:szCs w:val="32"/>
        </w:rPr>
        <w:t>13.1.1轮式拖拉机（不含皮带传动轮式拖拉机）</w:t>
      </w:r>
    </w:p>
    <w:p>
      <w:pPr>
        <w:ind w:firstLine="640" w:firstLineChars="200"/>
        <w:rPr>
          <w:rFonts w:ascii="仿宋" w:hAnsi="仿宋" w:eastAsia="仿宋"/>
          <w:sz w:val="32"/>
          <w:szCs w:val="32"/>
        </w:rPr>
      </w:pPr>
      <w:r>
        <w:rPr>
          <w:rFonts w:hint="eastAsia" w:ascii="仿宋" w:hAnsi="仿宋" w:eastAsia="仿宋"/>
          <w:sz w:val="32"/>
          <w:szCs w:val="32"/>
        </w:rPr>
        <w:t>13.1.2履带式拖拉机</w:t>
      </w:r>
    </w:p>
    <w:p>
      <w:pPr>
        <w:rPr>
          <w:rFonts w:ascii="仿宋" w:hAnsi="仿宋" w:eastAsia="仿宋"/>
          <w:b/>
          <w:bCs/>
          <w:sz w:val="32"/>
          <w:szCs w:val="32"/>
        </w:rPr>
      </w:pPr>
      <w:r>
        <w:rPr>
          <w:rFonts w:hint="eastAsia" w:ascii="仿宋" w:hAnsi="仿宋" w:eastAsia="仿宋"/>
          <w:b/>
          <w:bCs/>
          <w:sz w:val="32"/>
          <w:szCs w:val="32"/>
        </w:rPr>
        <w:t>14．其他机械</w:t>
      </w:r>
    </w:p>
    <w:p>
      <w:pPr>
        <w:ind w:firstLine="320" w:firstLineChars="100"/>
        <w:rPr>
          <w:rFonts w:ascii="仿宋" w:hAnsi="仿宋" w:eastAsia="仿宋"/>
          <w:sz w:val="32"/>
          <w:szCs w:val="32"/>
        </w:rPr>
      </w:pPr>
      <w:r>
        <w:rPr>
          <w:rFonts w:hint="eastAsia" w:ascii="仿宋" w:hAnsi="仿宋" w:eastAsia="仿宋"/>
          <w:sz w:val="32"/>
          <w:szCs w:val="32"/>
        </w:rPr>
        <w:t>14.1其他机械</w:t>
      </w:r>
    </w:p>
    <w:p>
      <w:pPr>
        <w:ind w:firstLine="640" w:firstLineChars="200"/>
        <w:rPr>
          <w:rFonts w:ascii="仿宋" w:hAnsi="仿宋" w:eastAsia="仿宋"/>
          <w:sz w:val="32"/>
          <w:szCs w:val="32"/>
        </w:rPr>
      </w:pPr>
      <w:r>
        <w:rPr>
          <w:rFonts w:hint="eastAsia" w:ascii="仿宋" w:hAnsi="仿宋" w:eastAsia="仿宋"/>
          <w:sz w:val="32"/>
          <w:szCs w:val="32"/>
        </w:rPr>
        <w:t>14.1.1农业用北斗终端（含渔船用）</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sectPr>
      <w:footerReference r:id="rId3" w:type="default"/>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38BF59D8"/>
    <w:rsid w:val="00013383"/>
    <w:rsid w:val="00032DF6"/>
    <w:rsid w:val="000B2180"/>
    <w:rsid w:val="000C335A"/>
    <w:rsid w:val="000C492D"/>
    <w:rsid w:val="000F4BF2"/>
    <w:rsid w:val="00101517"/>
    <w:rsid w:val="00110A38"/>
    <w:rsid w:val="00143E98"/>
    <w:rsid w:val="001C0F84"/>
    <w:rsid w:val="001D4938"/>
    <w:rsid w:val="001E7D88"/>
    <w:rsid w:val="001F1A3C"/>
    <w:rsid w:val="0020346F"/>
    <w:rsid w:val="002942E9"/>
    <w:rsid w:val="002E61EE"/>
    <w:rsid w:val="003130A4"/>
    <w:rsid w:val="00382D0B"/>
    <w:rsid w:val="004044D3"/>
    <w:rsid w:val="0047085B"/>
    <w:rsid w:val="004760D4"/>
    <w:rsid w:val="00494BC6"/>
    <w:rsid w:val="00496F0F"/>
    <w:rsid w:val="004C0E92"/>
    <w:rsid w:val="005265EA"/>
    <w:rsid w:val="00551B5C"/>
    <w:rsid w:val="005B1627"/>
    <w:rsid w:val="005E284E"/>
    <w:rsid w:val="00620AFB"/>
    <w:rsid w:val="00625EF7"/>
    <w:rsid w:val="00631BFA"/>
    <w:rsid w:val="00636795"/>
    <w:rsid w:val="006B5B45"/>
    <w:rsid w:val="006C7A6C"/>
    <w:rsid w:val="00715D20"/>
    <w:rsid w:val="00753A6A"/>
    <w:rsid w:val="007544C5"/>
    <w:rsid w:val="00762FFD"/>
    <w:rsid w:val="008545E8"/>
    <w:rsid w:val="0088004F"/>
    <w:rsid w:val="008D6ED8"/>
    <w:rsid w:val="00900801"/>
    <w:rsid w:val="00904819"/>
    <w:rsid w:val="0096767F"/>
    <w:rsid w:val="00994BF6"/>
    <w:rsid w:val="009C3802"/>
    <w:rsid w:val="009C6409"/>
    <w:rsid w:val="00A4644F"/>
    <w:rsid w:val="00A46759"/>
    <w:rsid w:val="00AA3DCC"/>
    <w:rsid w:val="00AA7A85"/>
    <w:rsid w:val="00B012E7"/>
    <w:rsid w:val="00B140B5"/>
    <w:rsid w:val="00BC2580"/>
    <w:rsid w:val="00C9289E"/>
    <w:rsid w:val="00C9376D"/>
    <w:rsid w:val="00CD6D3B"/>
    <w:rsid w:val="00CE0740"/>
    <w:rsid w:val="00DA5F51"/>
    <w:rsid w:val="00DD1715"/>
    <w:rsid w:val="00E772AA"/>
    <w:rsid w:val="00E8381D"/>
    <w:rsid w:val="00E9256F"/>
    <w:rsid w:val="00E94579"/>
    <w:rsid w:val="00F62659"/>
    <w:rsid w:val="00F73CA5"/>
    <w:rsid w:val="04BB45E4"/>
    <w:rsid w:val="050C1254"/>
    <w:rsid w:val="08057EB4"/>
    <w:rsid w:val="081C0402"/>
    <w:rsid w:val="0863641C"/>
    <w:rsid w:val="08A33C54"/>
    <w:rsid w:val="0BE8096E"/>
    <w:rsid w:val="0EEA3289"/>
    <w:rsid w:val="111470FE"/>
    <w:rsid w:val="13F03F77"/>
    <w:rsid w:val="1A5A53D8"/>
    <w:rsid w:val="1B171674"/>
    <w:rsid w:val="1B8F298E"/>
    <w:rsid w:val="1D2C76C4"/>
    <w:rsid w:val="212866BE"/>
    <w:rsid w:val="21C60959"/>
    <w:rsid w:val="22A6019A"/>
    <w:rsid w:val="23F67DAC"/>
    <w:rsid w:val="24DF006B"/>
    <w:rsid w:val="253368BB"/>
    <w:rsid w:val="2758651D"/>
    <w:rsid w:val="2B6D57B0"/>
    <w:rsid w:val="2D5E60C5"/>
    <w:rsid w:val="2E7E08D0"/>
    <w:rsid w:val="32C55FFE"/>
    <w:rsid w:val="34116ADF"/>
    <w:rsid w:val="34244B4A"/>
    <w:rsid w:val="367E0BBB"/>
    <w:rsid w:val="377D3537"/>
    <w:rsid w:val="38BE33E6"/>
    <w:rsid w:val="38BF59D8"/>
    <w:rsid w:val="390F17E2"/>
    <w:rsid w:val="3A7D1862"/>
    <w:rsid w:val="3C4B5AC9"/>
    <w:rsid w:val="3F3F209E"/>
    <w:rsid w:val="41EE6C60"/>
    <w:rsid w:val="42116EB0"/>
    <w:rsid w:val="426E2900"/>
    <w:rsid w:val="43051A17"/>
    <w:rsid w:val="456E50C7"/>
    <w:rsid w:val="45FA4D6B"/>
    <w:rsid w:val="49F26A35"/>
    <w:rsid w:val="4B6458BE"/>
    <w:rsid w:val="4B872F36"/>
    <w:rsid w:val="51F02CA5"/>
    <w:rsid w:val="52D76D94"/>
    <w:rsid w:val="564D2344"/>
    <w:rsid w:val="592F4F8D"/>
    <w:rsid w:val="5A9C6FE1"/>
    <w:rsid w:val="5FDE2880"/>
    <w:rsid w:val="61824286"/>
    <w:rsid w:val="62186D24"/>
    <w:rsid w:val="65FA7140"/>
    <w:rsid w:val="671201AA"/>
    <w:rsid w:val="684B6127"/>
    <w:rsid w:val="69627615"/>
    <w:rsid w:val="69CE4A29"/>
    <w:rsid w:val="6AD45E97"/>
    <w:rsid w:val="6B151149"/>
    <w:rsid w:val="6D993F53"/>
    <w:rsid w:val="702F2FBD"/>
    <w:rsid w:val="709D16D3"/>
    <w:rsid w:val="713046B7"/>
    <w:rsid w:val="773F4A43"/>
    <w:rsid w:val="776D01CC"/>
    <w:rsid w:val="77C967AC"/>
    <w:rsid w:val="77E73012"/>
    <w:rsid w:val="77F41F33"/>
    <w:rsid w:val="787C0257"/>
    <w:rsid w:val="7F225285"/>
    <w:rsid w:val="7FD149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703</Words>
  <Characters>4013</Characters>
  <Lines>33</Lines>
  <Paragraphs>9</Paragraphs>
  <TotalTime>25</TotalTime>
  <ScaleCrop>false</ScaleCrop>
  <LinksUpToDate>false</LinksUpToDate>
  <CharactersWithSpaces>4707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2021-07-23T00:54:00Z</dcterms:created>
  <dc:creator>Administrator</dc:creator>
  <cp:lastModifiedBy>张海朋</cp:lastModifiedBy>
  <cp:lastPrinted>2021-11-11T08:24:00Z</cp:lastPrinted>
  <dcterms:modified xsi:type="dcterms:W3CDTF">2021-11-11T09:08:11Z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54CDE8B3E6774C9BA0B537A040E77F92</vt:lpwstr>
  </property>
</Properties>
</file>