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0A9" w:rsidRDefault="000010A9" w:rsidP="000010A9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2023</w:t>
      </w:r>
      <w:r>
        <w:rPr>
          <w:rFonts w:hint="eastAsia"/>
          <w:sz w:val="44"/>
          <w:szCs w:val="44"/>
        </w:rPr>
        <w:t>年度示范区农机购置补贴</w:t>
      </w:r>
    </w:p>
    <w:p w:rsidR="000010A9" w:rsidRDefault="000010A9" w:rsidP="000010A9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资金额度公示</w:t>
      </w:r>
    </w:p>
    <w:p w:rsidR="000010A9" w:rsidRDefault="000010A9" w:rsidP="000010A9">
      <w:pPr>
        <w:rPr>
          <w:rFonts w:hint="eastAsia"/>
          <w:sz w:val="32"/>
          <w:szCs w:val="32"/>
        </w:rPr>
      </w:pPr>
    </w:p>
    <w:p w:rsidR="000010A9" w:rsidRDefault="000010A9" w:rsidP="000010A9">
      <w:pPr>
        <w:ind w:firstLineChars="300" w:firstLine="9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根据焦作市财政局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焦作市农业农村局《关于下达</w:t>
      </w:r>
      <w:r>
        <w:rPr>
          <w:rFonts w:hint="eastAsia"/>
          <w:sz w:val="32"/>
          <w:szCs w:val="32"/>
        </w:rPr>
        <w:t>2023</w:t>
      </w:r>
      <w:r>
        <w:rPr>
          <w:rFonts w:hint="eastAsia"/>
          <w:sz w:val="32"/>
          <w:szCs w:val="32"/>
        </w:rPr>
        <w:t>年中央财政农业相关转移支付资金的</w:t>
      </w:r>
      <w:r>
        <w:rPr>
          <w:sz w:val="32"/>
          <w:szCs w:val="32"/>
        </w:rPr>
        <w:t>通知</w:t>
      </w:r>
      <w:r>
        <w:rPr>
          <w:rFonts w:hint="eastAsia"/>
          <w:sz w:val="32"/>
          <w:szCs w:val="32"/>
        </w:rPr>
        <w:t>》焦财预〔</w:t>
      </w:r>
      <w:r>
        <w:rPr>
          <w:rFonts w:hint="eastAsia"/>
          <w:sz w:val="32"/>
          <w:szCs w:val="32"/>
        </w:rPr>
        <w:t>2023</w:t>
      </w:r>
      <w:r>
        <w:rPr>
          <w:rFonts w:hint="eastAsia"/>
          <w:sz w:val="32"/>
          <w:szCs w:val="32"/>
        </w:rPr>
        <w:t>〕</w:t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号文件精神，示范区</w:t>
      </w:r>
      <w:r>
        <w:rPr>
          <w:rFonts w:hint="eastAsia"/>
          <w:sz w:val="32"/>
          <w:szCs w:val="32"/>
        </w:rPr>
        <w:t>2023</w:t>
      </w:r>
      <w:r>
        <w:rPr>
          <w:rFonts w:hint="eastAsia"/>
          <w:sz w:val="32"/>
          <w:szCs w:val="32"/>
        </w:rPr>
        <w:t>年上半年农机购置补贴资金</w:t>
      </w:r>
      <w:r>
        <w:rPr>
          <w:rFonts w:hint="eastAsia"/>
          <w:sz w:val="32"/>
          <w:szCs w:val="32"/>
        </w:rPr>
        <w:t>200</w:t>
      </w:r>
      <w:r>
        <w:rPr>
          <w:rFonts w:hint="eastAsia"/>
          <w:sz w:val="32"/>
          <w:szCs w:val="32"/>
        </w:rPr>
        <w:t>万元。</w:t>
      </w:r>
    </w:p>
    <w:p w:rsidR="003E6D2C" w:rsidRPr="000010A9" w:rsidRDefault="003E6D2C"/>
    <w:sectPr w:rsidR="003E6D2C" w:rsidRPr="000010A9" w:rsidSect="003E6D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373D" w:rsidRDefault="0027373D" w:rsidP="000010A9">
      <w:r>
        <w:separator/>
      </w:r>
    </w:p>
  </w:endnote>
  <w:endnote w:type="continuationSeparator" w:id="0">
    <w:p w:rsidR="0027373D" w:rsidRDefault="0027373D" w:rsidP="000010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373D" w:rsidRDefault="0027373D" w:rsidP="000010A9">
      <w:r>
        <w:separator/>
      </w:r>
    </w:p>
  </w:footnote>
  <w:footnote w:type="continuationSeparator" w:id="0">
    <w:p w:rsidR="0027373D" w:rsidRDefault="0027373D" w:rsidP="000010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0A9"/>
    <w:rsid w:val="000010A9"/>
    <w:rsid w:val="0027373D"/>
    <w:rsid w:val="003E6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1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10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10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10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ken</cp:lastModifiedBy>
  <cp:revision>2</cp:revision>
  <dcterms:created xsi:type="dcterms:W3CDTF">2023-02-21T10:23:00Z</dcterms:created>
  <dcterms:modified xsi:type="dcterms:W3CDTF">2023-02-21T10:26:00Z</dcterms:modified>
</cp:coreProperties>
</file>