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4" w:lineRule="atLeast"/>
        <w:ind w:left="0" w:right="0" w:firstLine="0"/>
        <w:jc w:val="center"/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  <w:lang w:eastAsia="zh-CN"/>
        </w:rPr>
        <w:t>光山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E3E3E"/>
          <w:spacing w:val="0"/>
          <w:sz w:val="39"/>
          <w:szCs w:val="39"/>
        </w:rPr>
        <w:t>县农机补贴申请操作流程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1、购机者自主选机购机；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2、购机者到县农机中心提交资料（含身份证明材料、购机发票、银行账号等）实行牌证管理机具有关的牌证材料；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3、县农机中心受理补贴申请；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4、县农机中心核验机具；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5、补贴信息网上公示；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6、县农机中心对补贴相关申请资料进行形式审核后，报县财政局；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7、县财政局向符合要求的购机者发放补贴资金；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  <w:t>8、县农机中心整理农机补贴资料建立档案。</w:t>
      </w:r>
    </w:p>
    <w:p>
      <w:pP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</w:p>
    <w:p>
      <w:pP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</w:rPr>
      </w:pPr>
    </w:p>
    <w:p>
      <w:pP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</w:rPr>
        <w:t>咨询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</w:rPr>
        <w:t>投诉电话：农机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eastAsia="zh-CN"/>
        </w:rPr>
        <w:t>中心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</w:rPr>
        <w:t>补贴办：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 xml:space="preserve">8858326 </w:t>
      </w:r>
    </w:p>
    <w:p>
      <w:pP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</w:pPr>
    </w:p>
    <w:p>
      <w:pPr>
        <w:ind w:firstLine="3600" w:firstLineChars="1200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光山县农业机械化技术中心</w:t>
      </w:r>
    </w:p>
    <w:p>
      <w:pPr>
        <w:ind w:firstLine="4200" w:firstLineChars="1400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lang w:val="en-US" w:eastAsia="zh-CN"/>
        </w:rPr>
        <w:t>2022年3月11日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iNWI3Njk1ZjY0MDg0MGVhOWU0OTNhNjY4Zjk2MGEifQ=="/>
  </w:docVars>
  <w:rsids>
    <w:rsidRoot w:val="02B73212"/>
    <w:rsid w:val="02B73212"/>
    <w:rsid w:val="16FF7D6A"/>
    <w:rsid w:val="31C347D8"/>
    <w:rsid w:val="6ACE2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241</Characters>
  <Lines>0</Lines>
  <Paragraphs>0</Paragraphs>
  <TotalTime>5</TotalTime>
  <ScaleCrop>false</ScaleCrop>
  <LinksUpToDate>false</LinksUpToDate>
  <CharactersWithSpaces>242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2022-12-12T02:36:00Z</dcterms:created>
  <dc:creator>WPS_532042187</dc:creator>
  <cp:lastModifiedBy>WPS_532042187</cp:lastModifiedBy>
  <dcterms:modified xsi:type="dcterms:W3CDTF">2022-12-12T02:58:19Z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1CE62EDEC8794C8F849B5678459B655A</vt:lpwstr>
  </property>
</Properties>
</file>