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  <w:lang w:val="en-US" w:eastAsia="zh-CN"/>
        </w:rPr>
        <w:t>商丘市2022年农机购置补贴实施进度表</w:t>
      </w:r>
    </w:p>
    <w:tbl>
      <w:tblPr>
        <w:tblStyle w:val="3"/>
        <w:tblpPr w:leftFromText="180" w:rightFromText="180" w:vertAnchor="text" w:horzAnchor="page" w:tblpX="766" w:tblpY="385"/>
        <w:tblOverlap w:val="never"/>
        <w:tblW w:w="155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705"/>
        <w:gridCol w:w="645"/>
        <w:gridCol w:w="675"/>
        <w:gridCol w:w="840"/>
        <w:gridCol w:w="460"/>
        <w:gridCol w:w="583"/>
        <w:gridCol w:w="600"/>
        <w:gridCol w:w="467"/>
        <w:gridCol w:w="590"/>
        <w:gridCol w:w="525"/>
        <w:gridCol w:w="488"/>
        <w:gridCol w:w="435"/>
        <w:gridCol w:w="435"/>
        <w:gridCol w:w="495"/>
        <w:gridCol w:w="540"/>
        <w:gridCol w:w="480"/>
        <w:gridCol w:w="495"/>
        <w:gridCol w:w="480"/>
        <w:gridCol w:w="480"/>
        <w:gridCol w:w="585"/>
        <w:gridCol w:w="735"/>
        <w:gridCol w:w="555"/>
        <w:gridCol w:w="555"/>
        <w:gridCol w:w="540"/>
        <w:gridCol w:w="330"/>
        <w:gridCol w:w="450"/>
        <w:gridCol w:w="5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727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日期：2022年 2 月10日</w:t>
            </w:r>
          </w:p>
        </w:tc>
        <w:tc>
          <w:tcPr>
            <w:tcW w:w="11828" w:type="dxa"/>
            <w:gridSpan w:val="23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分配指标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使用指标</w:t>
            </w: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兑付金额</w:t>
            </w:r>
          </w:p>
        </w:tc>
        <w:tc>
          <w:tcPr>
            <w:tcW w:w="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补贴机具数量（台）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受益 户数</w:t>
            </w:r>
          </w:p>
        </w:tc>
        <w:tc>
          <w:tcPr>
            <w:tcW w:w="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小麦收割机</w:t>
            </w:r>
          </w:p>
        </w:tc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玉米收割机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拖拉机</w:t>
            </w:r>
          </w:p>
        </w:tc>
        <w:tc>
          <w:tcPr>
            <w:tcW w:w="4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植保机械</w:t>
            </w:r>
          </w:p>
        </w:tc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还田机</w:t>
            </w:r>
          </w:p>
        </w:tc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深松机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捡拾压捆机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航空器</w:t>
            </w:r>
          </w:p>
        </w:tc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烘干机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  耕 机</w:t>
            </w:r>
          </w:p>
        </w:tc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播种机</w:t>
            </w:r>
          </w:p>
        </w:tc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免耕播种机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翻 转 犁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自走式花生捡拾机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茎块挖掘机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青储机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渔业机械</w:t>
            </w:r>
          </w:p>
        </w:tc>
        <w:tc>
          <w:tcPr>
            <w:tcW w:w="3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畜牧机械</w:t>
            </w:r>
          </w:p>
        </w:tc>
        <w:tc>
          <w:tcPr>
            <w:tcW w:w="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其他机械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报废更新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比例%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比例%</w:t>
            </w: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夏邑县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虞城县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  <w:t>972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  <w:t>1061.88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  <w:t>110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  <w:t>302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  <w:t>294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  <w:t>49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  <w:t>161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  <w:t>40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FF0000"/>
                <w:sz w:val="20"/>
                <w:szCs w:val="20"/>
                <w:u w:val="none"/>
                <w:lang w:val="en-US" w:eastAsia="zh-CN"/>
              </w:rPr>
              <w:t>52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睢阳区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梁园区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柘城县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宁陵县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睢县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民权县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sectPr>
          <w:pgSz w:w="16838" w:h="11906" w:orient="landscape"/>
          <w:pgMar w:top="1800" w:right="1157" w:bottom="1800" w:left="1157" w:header="851" w:footer="992" w:gutter="0"/>
          <w:pgNumType w:fmt="numberInDash"/>
          <w:cols w:space="720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D40AB"/>
    <w:rsid w:val="06025D39"/>
    <w:rsid w:val="0FC31F9F"/>
    <w:rsid w:val="16412D6E"/>
    <w:rsid w:val="296D40AB"/>
    <w:rsid w:val="2DDC5B5C"/>
    <w:rsid w:val="393304B3"/>
    <w:rsid w:val="542910F4"/>
    <w:rsid w:val="5BF71A31"/>
    <w:rsid w:val="5F075E3C"/>
    <w:rsid w:val="67BF0E51"/>
    <w:rsid w:val="798F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2021-09-08T02:25:00Z</dcterms:created>
  <dc:creator>Administrator</dc:creator>
  <cp:lastModifiedBy>飘逸de风</cp:lastModifiedBy>
  <dcterms:modified xsi:type="dcterms:W3CDTF">2022-02-11T01:53:00Z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1E9556FEE582494394B599E9CF1BB82D</vt:lpwstr>
  </property>
</Properties>
</file>