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  <w:t>鹿邑县2022年农机购置补贴</w:t>
      </w:r>
    </w:p>
    <w:p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52"/>
          <w:szCs w:val="5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  <w:t>资金规模</w:t>
      </w:r>
    </w:p>
    <w:p>
      <w:pPr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河南省财政厅 河南省农业农村厅《关于提前下达中央财政2022年中央财政农业相关转移支付资金预算的通知》（豫财农水【2021】108号）文件示，2022年中央财政拨付鹿邑县农机购置补贴专项资金计：1633万元。</w:t>
      </w:r>
      <w:bookmarkStart w:id="0" w:name="_GoBack"/>
      <w:bookmarkEnd w:id="0"/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                     鹿邑县农业机械技术服务中心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2022年1月4日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949BB"/>
    <w:rsid w:val="01E63682"/>
    <w:rsid w:val="12262F9C"/>
    <w:rsid w:val="1AEF35CD"/>
    <w:rsid w:val="30C949BB"/>
    <w:rsid w:val="408606B7"/>
    <w:rsid w:val="4BCF1A76"/>
    <w:rsid w:val="629B7A2F"/>
    <w:rsid w:val="6BDE2612"/>
    <w:rsid w:val="786E5350"/>
    <w:rsid w:val="79244A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2021-07-27T02:13:00Z</dcterms:created>
  <dc:creator>Administrator</dc:creator>
  <cp:lastModifiedBy>Administrator</cp:lastModifiedBy>
  <dcterms:modified xsi:type="dcterms:W3CDTF">2022-01-10T01:17:36Z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