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E54" w:rsidRPr="009624B5" w:rsidRDefault="000E0E54" w:rsidP="000E0E54">
      <w:pPr>
        <w:spacing w:line="432" w:lineRule="atLeast"/>
        <w:ind w:firstLineChars="200" w:firstLine="723"/>
        <w:jc w:val="center"/>
        <w:rPr>
          <w:rFonts w:ascii="FangSong" w:eastAsia="FangSong" w:hAnsi="FangSong" w:cs="SimSun"/>
          <w:b/>
          <w:color w:val="333333"/>
          <w:sz w:val="36"/>
          <w:szCs w:val="36"/>
        </w:rPr>
      </w:pPr>
      <w:r w:rsidRPr="009624B5">
        <w:rPr>
          <w:rFonts w:ascii="FangSong" w:eastAsia="FangSong" w:hAnsi="FangSong" w:cs="SimSun" w:hint="eastAsia"/>
          <w:b/>
          <w:color w:val="333333"/>
          <w:sz w:val="36"/>
          <w:szCs w:val="36"/>
        </w:rPr>
        <w:t>正阳县</w:t>
      </w:r>
      <w:r>
        <w:rPr>
          <w:rFonts w:ascii="FangSong" w:eastAsia="FangSong" w:hAnsi="FangSong" w:cs="SimSun" w:hint="eastAsia"/>
          <w:b/>
          <w:color w:val="333333"/>
          <w:sz w:val="36"/>
          <w:szCs w:val="36"/>
        </w:rPr>
        <w:t>2021</w:t>
      </w:r>
      <w:r w:rsidRPr="009624B5">
        <w:rPr>
          <w:rFonts w:ascii="FangSong" w:eastAsia="FangSong" w:hAnsi="FangSong" w:cs="SimSun" w:hint="eastAsia"/>
          <w:b/>
          <w:color w:val="333333"/>
          <w:sz w:val="36"/>
          <w:szCs w:val="36"/>
        </w:rPr>
        <w:t>年农机购置补贴工作流程</w:t>
      </w:r>
    </w:p>
    <w:p w:rsidR="000E0E54" w:rsidRPr="009624B5" w:rsidRDefault="000E0E54" w:rsidP="000E0E54">
      <w:pPr>
        <w:spacing w:line="432" w:lineRule="atLeast"/>
        <w:rPr>
          <w:rFonts w:ascii="FangSong" w:eastAsia="FangSong" w:hAnsi="FangSong" w:cs="SimSun"/>
          <w:color w:val="333333"/>
          <w:sz w:val="32"/>
          <w:szCs w:val="32"/>
        </w:rPr>
      </w:pPr>
      <w:r w:rsidRPr="009624B5">
        <w:rPr>
          <w:rFonts w:ascii="FangSong" w:eastAsia="FangSong" w:hAnsi="FangSong" w:cs="SimSun" w:hint="eastAsia"/>
          <w:color w:val="333333"/>
          <w:sz w:val="32"/>
          <w:szCs w:val="32"/>
        </w:rPr>
        <w:t xml:space="preserve">    根据《农业农村部办公厅关于进一步做好农机购置补贴机具投档与核验等工作的通知》、《河南省20</w:t>
      </w:r>
      <w:r>
        <w:rPr>
          <w:rFonts w:ascii="FangSong" w:eastAsia="FangSong" w:hAnsi="FangSong" w:cs="SimSun" w:hint="eastAsia"/>
          <w:color w:val="333333"/>
          <w:sz w:val="32"/>
          <w:szCs w:val="32"/>
        </w:rPr>
        <w:t>21-2023</w:t>
      </w:r>
      <w:r w:rsidRPr="009624B5">
        <w:rPr>
          <w:rFonts w:ascii="FangSong" w:eastAsia="FangSong" w:hAnsi="FangSong" w:cs="SimSun" w:hint="eastAsia"/>
          <w:color w:val="333333"/>
          <w:sz w:val="32"/>
          <w:szCs w:val="32"/>
        </w:rPr>
        <w:t>年农业机械购置补贴实施指导意见》、《河南省农业农村厅 河南省财政厅关于进一步加强惠农补贴政策监管强化纪律约束的通知》等文件要求，结合我县农机购置补贴工作的实际，制定</w:t>
      </w:r>
      <w:r>
        <w:rPr>
          <w:rFonts w:ascii="FangSong" w:eastAsia="FangSong" w:hAnsi="FangSong" w:cs="SimSun" w:hint="eastAsia"/>
          <w:color w:val="333333"/>
          <w:sz w:val="32"/>
          <w:szCs w:val="32"/>
        </w:rPr>
        <w:t>2021</w:t>
      </w:r>
      <w:r w:rsidRPr="009624B5">
        <w:rPr>
          <w:rFonts w:ascii="FangSong" w:eastAsia="FangSong" w:hAnsi="FangSong" w:cs="SimSun" w:hint="eastAsia"/>
          <w:color w:val="333333"/>
          <w:sz w:val="32"/>
          <w:szCs w:val="32"/>
        </w:rPr>
        <w:t>年农机购置补贴工作流程如下：</w:t>
      </w:r>
    </w:p>
    <w:p w:rsidR="000E0E54" w:rsidRPr="009624B5" w:rsidRDefault="000E0E54" w:rsidP="000E0E54">
      <w:pPr>
        <w:numPr>
          <w:ilvl w:val="0"/>
          <w:numId w:val="1"/>
        </w:numPr>
        <w:adjustRightInd/>
        <w:snapToGrid/>
        <w:spacing w:after="0" w:line="432" w:lineRule="atLeast"/>
        <w:rPr>
          <w:rFonts w:ascii="FangSong" w:eastAsia="FangSong" w:hAnsi="FangSong" w:cs="SimSun"/>
          <w:color w:val="333333"/>
          <w:sz w:val="32"/>
          <w:szCs w:val="32"/>
        </w:rPr>
      </w:pPr>
      <w:r w:rsidRPr="009624B5">
        <w:rPr>
          <w:rFonts w:ascii="FangSong" w:eastAsia="FangSong" w:hAnsi="FangSong" w:cs="SimSun" w:hint="eastAsia"/>
          <w:color w:val="333333"/>
          <w:sz w:val="32"/>
          <w:szCs w:val="32"/>
        </w:rPr>
        <w:t>制定实施方案</w:t>
      </w:r>
    </w:p>
    <w:p w:rsidR="000E0E54" w:rsidRPr="009624B5" w:rsidRDefault="000E0E54" w:rsidP="000E0E54">
      <w:pPr>
        <w:spacing w:line="432" w:lineRule="atLeast"/>
        <w:ind w:firstLineChars="200" w:firstLine="640"/>
        <w:rPr>
          <w:rFonts w:ascii="FangSong" w:eastAsia="FangSong" w:hAnsi="FangSong" w:cs="SimSun"/>
          <w:color w:val="333333"/>
          <w:sz w:val="32"/>
          <w:szCs w:val="32"/>
        </w:rPr>
      </w:pPr>
      <w:r>
        <w:rPr>
          <w:rFonts w:ascii="FangSong" w:eastAsia="FangSong" w:hAnsi="FangSong" w:cs="SimSun" w:hint="eastAsia"/>
          <w:color w:val="333333"/>
          <w:sz w:val="32"/>
          <w:szCs w:val="32"/>
        </w:rPr>
        <w:t>县农机中心</w:t>
      </w:r>
      <w:r w:rsidRPr="009624B5">
        <w:rPr>
          <w:rFonts w:ascii="FangSong" w:eastAsia="FangSong" w:hAnsi="FangSong" w:cs="SimSun" w:hint="eastAsia"/>
          <w:color w:val="333333"/>
          <w:sz w:val="32"/>
          <w:szCs w:val="32"/>
        </w:rPr>
        <w:t>会同县财政局共同制定我县《</w:t>
      </w:r>
      <w:r>
        <w:rPr>
          <w:rFonts w:ascii="FangSong" w:eastAsia="FangSong" w:hAnsi="FangSong" w:cs="SimSun" w:hint="eastAsia"/>
          <w:color w:val="333333"/>
          <w:sz w:val="32"/>
          <w:szCs w:val="32"/>
        </w:rPr>
        <w:t>2021-2023</w:t>
      </w:r>
      <w:r w:rsidRPr="009624B5">
        <w:rPr>
          <w:rFonts w:ascii="FangSong" w:eastAsia="FangSong" w:hAnsi="FangSong" w:cs="SimSun" w:hint="eastAsia"/>
          <w:color w:val="333333"/>
          <w:sz w:val="32"/>
          <w:szCs w:val="32"/>
        </w:rPr>
        <w:t>年农机购置补贴实施方案》，经县农机购置补贴领导小组审核同意后，以县政府办文件下发实施。</w:t>
      </w:r>
    </w:p>
    <w:p w:rsidR="000E0E54" w:rsidRPr="009624B5" w:rsidRDefault="000E0E54" w:rsidP="000E0E54">
      <w:pPr>
        <w:numPr>
          <w:ilvl w:val="0"/>
          <w:numId w:val="1"/>
        </w:numPr>
        <w:adjustRightInd/>
        <w:snapToGrid/>
        <w:spacing w:after="0" w:line="432" w:lineRule="atLeast"/>
        <w:rPr>
          <w:rFonts w:ascii="FangSong" w:eastAsia="FangSong" w:hAnsi="FangSong" w:cs="SimSun"/>
          <w:color w:val="333333"/>
          <w:sz w:val="32"/>
          <w:szCs w:val="32"/>
        </w:rPr>
      </w:pPr>
      <w:r w:rsidRPr="009624B5">
        <w:rPr>
          <w:rFonts w:ascii="FangSong" w:eastAsia="FangSong" w:hAnsi="FangSong" w:cs="SimSun" w:hint="eastAsia"/>
          <w:color w:val="333333"/>
          <w:sz w:val="32"/>
          <w:szCs w:val="32"/>
        </w:rPr>
        <w:t>补贴资金申请受理</w:t>
      </w:r>
    </w:p>
    <w:p w:rsidR="000E0E54" w:rsidRPr="009624B5" w:rsidRDefault="000E0E54" w:rsidP="000E0E54">
      <w:pPr>
        <w:spacing w:line="432" w:lineRule="atLeast"/>
        <w:ind w:firstLineChars="150" w:firstLine="480"/>
        <w:rPr>
          <w:rFonts w:ascii="FangSong" w:eastAsia="FangSong" w:hAnsi="FangSong" w:cs="SimSun"/>
          <w:color w:val="333333"/>
          <w:sz w:val="32"/>
          <w:szCs w:val="32"/>
        </w:rPr>
      </w:pPr>
      <w:r>
        <w:rPr>
          <w:rFonts w:ascii="FangSong" w:eastAsia="FangSong" w:hAnsi="FangSong" w:cs="SimSun" w:hint="eastAsia"/>
          <w:color w:val="333333"/>
          <w:sz w:val="32"/>
          <w:szCs w:val="32"/>
        </w:rPr>
        <w:t>（一）由县农机中心</w:t>
      </w:r>
      <w:r w:rsidRPr="009624B5">
        <w:rPr>
          <w:rFonts w:ascii="FangSong" w:eastAsia="FangSong" w:hAnsi="FangSong" w:cs="SimSun" w:hint="eastAsia"/>
          <w:color w:val="333333"/>
          <w:sz w:val="32"/>
          <w:szCs w:val="32"/>
        </w:rPr>
        <w:t>、财政局对各乡镇农业服务中心和乡财所负责农机购置补贴的经办人员进行培训。</w:t>
      </w:r>
    </w:p>
    <w:p w:rsidR="000E0E54" w:rsidRPr="009624B5" w:rsidRDefault="000E0E54" w:rsidP="000E0E54">
      <w:pPr>
        <w:spacing w:line="432" w:lineRule="atLeast"/>
        <w:ind w:firstLineChars="150" w:firstLine="480"/>
        <w:rPr>
          <w:rFonts w:ascii="FangSong" w:eastAsia="FangSong" w:hAnsi="FangSong" w:cs="SimSun"/>
          <w:color w:val="333333"/>
          <w:sz w:val="32"/>
          <w:szCs w:val="32"/>
        </w:rPr>
      </w:pPr>
      <w:r w:rsidRPr="009624B5">
        <w:rPr>
          <w:rFonts w:ascii="FangSong" w:eastAsia="FangSong" w:hAnsi="FangSong" w:cs="SimSun" w:hint="eastAsia"/>
          <w:color w:val="333333"/>
          <w:sz w:val="32"/>
          <w:szCs w:val="32"/>
        </w:rPr>
        <w:t>（二）购机者使用APP客户端进行补贴资金申请。</w:t>
      </w:r>
    </w:p>
    <w:p w:rsidR="000E0E54" w:rsidRDefault="000E0E54" w:rsidP="000E0E54">
      <w:pPr>
        <w:spacing w:line="580" w:lineRule="exact"/>
        <w:ind w:firstLineChars="200" w:firstLine="640"/>
        <w:rPr>
          <w:rFonts w:ascii="FangSong" w:eastAsia="FangSong" w:hAnsi="FangSong" w:cs="SimSun" w:hint="eastAsia"/>
          <w:color w:val="333333"/>
          <w:sz w:val="32"/>
          <w:szCs w:val="32"/>
        </w:rPr>
      </w:pPr>
      <w:r>
        <w:rPr>
          <w:rFonts w:ascii="FangSong" w:eastAsia="FangSong" w:hAnsi="FangSong" w:cs="SimSun" w:hint="eastAsia"/>
          <w:color w:val="333333"/>
          <w:sz w:val="32"/>
          <w:szCs w:val="32"/>
        </w:rPr>
        <w:t>2021</w:t>
      </w:r>
      <w:r w:rsidRPr="009624B5">
        <w:rPr>
          <w:rFonts w:ascii="FangSong" w:eastAsia="FangSong" w:hAnsi="FangSong" w:cs="SimSun" w:hint="eastAsia"/>
          <w:color w:val="333333"/>
          <w:sz w:val="32"/>
          <w:szCs w:val="32"/>
        </w:rPr>
        <w:t>年补贴资金申请在依托农机购置补贴辅助管理系统下，采取农机购置补贴APP,实现农户自主购机后自主申请补贴、简化办事流程、购机者自主购机后即可在APP客户端进行补贴申请的录入。</w:t>
      </w:r>
    </w:p>
    <w:p w:rsidR="000E0E54" w:rsidRPr="009624B5" w:rsidRDefault="000E0E54" w:rsidP="000E0E54">
      <w:pPr>
        <w:spacing w:line="580" w:lineRule="exact"/>
        <w:ind w:firstLineChars="200" w:firstLine="640"/>
        <w:rPr>
          <w:rFonts w:ascii="FangSong" w:eastAsia="FangSong" w:hAnsi="FangSong" w:cs="SimSun"/>
          <w:color w:val="333333"/>
          <w:sz w:val="32"/>
          <w:szCs w:val="32"/>
        </w:rPr>
      </w:pPr>
      <w:r>
        <w:rPr>
          <w:rFonts w:ascii="FangSong" w:eastAsia="FangSong" w:hAnsi="FangSong" w:cs="SimSun" w:hint="eastAsia"/>
          <w:color w:val="333333"/>
          <w:sz w:val="32"/>
          <w:szCs w:val="32"/>
        </w:rPr>
        <w:t>2021年农机购置补贴，首先解决2020年通过虚拟资金受理的机具，并按照</w:t>
      </w:r>
      <w:r>
        <w:rPr>
          <w:rFonts w:ascii="FangSong" w:eastAsia="FangSong" w:hAnsi="FangSong" w:hint="eastAsia"/>
          <w:sz w:val="32"/>
          <w:szCs w:val="32"/>
        </w:rPr>
        <w:t>豫农机文【2020】49号《河南省农业机械技术中心关于调整部分农机购置补贴机具补贴额严格事宜的通知》要求，按照2020年12月23日的时间节点，即12月23日及以前的机具按2020年的补贴额度进行操作，</w:t>
      </w:r>
      <w:r>
        <w:rPr>
          <w:rFonts w:ascii="FangSong" w:eastAsia="FangSong" w:hAnsi="FangSong" w:hint="eastAsia"/>
          <w:sz w:val="32"/>
          <w:szCs w:val="32"/>
        </w:rPr>
        <w:lastRenderedPageBreak/>
        <w:t>12月24日及以后的机具执行2021年的补贴额度。</w:t>
      </w:r>
      <w:r w:rsidR="006F1F4A">
        <w:rPr>
          <w:rFonts w:ascii="FangSong" w:eastAsia="FangSong" w:hAnsi="FangSong" w:hint="eastAsia"/>
          <w:sz w:val="32"/>
          <w:szCs w:val="32"/>
        </w:rPr>
        <w:t>同时对</w:t>
      </w:r>
      <w:r>
        <w:rPr>
          <w:rFonts w:ascii="FangSong" w:eastAsia="FangSong" w:hAnsi="FangSong" w:cs="SimSun" w:hint="eastAsia"/>
          <w:color w:val="333333"/>
          <w:sz w:val="32"/>
          <w:szCs w:val="32"/>
        </w:rPr>
        <w:t>2020年</w:t>
      </w:r>
      <w:r w:rsidR="006F1F4A">
        <w:rPr>
          <w:rFonts w:ascii="FangSong" w:eastAsia="FangSong" w:hAnsi="FangSong" w:cs="SimSun" w:hint="eastAsia"/>
          <w:color w:val="333333"/>
          <w:sz w:val="32"/>
          <w:szCs w:val="32"/>
        </w:rPr>
        <w:t>系统中未受理的且购机日期在2020年12月23日及以前的机具进行受理。然后根据资金量的多少，在2021-2023系统中，</w:t>
      </w:r>
      <w:r w:rsidRPr="009624B5">
        <w:rPr>
          <w:rFonts w:ascii="FangSong" w:eastAsia="FangSong" w:hAnsi="FangSong" w:cs="SimSun" w:hint="eastAsia"/>
          <w:color w:val="333333"/>
          <w:sz w:val="32"/>
          <w:szCs w:val="32"/>
        </w:rPr>
        <w:t>根据购机者通过APP客户端录入的信息，按照购买的先后顺序</w:t>
      </w:r>
      <w:r w:rsidR="006F1F4A">
        <w:rPr>
          <w:rFonts w:ascii="FangSong" w:eastAsia="FangSong" w:hAnsi="FangSong" w:cs="SimSun" w:hint="eastAsia"/>
          <w:color w:val="333333"/>
          <w:sz w:val="32"/>
          <w:szCs w:val="32"/>
        </w:rPr>
        <w:t>（购机日期）</w:t>
      </w:r>
      <w:r w:rsidRPr="009624B5">
        <w:rPr>
          <w:rFonts w:ascii="FangSong" w:eastAsia="FangSong" w:hAnsi="FangSong" w:cs="SimSun" w:hint="eastAsia"/>
          <w:color w:val="333333"/>
          <w:sz w:val="32"/>
          <w:szCs w:val="32"/>
        </w:rPr>
        <w:t>，受理补贴资金申请，</w:t>
      </w:r>
      <w:r w:rsidR="006F1F4A">
        <w:rPr>
          <w:rFonts w:ascii="FangSong" w:eastAsia="FangSong" w:hAnsi="FangSong" w:cs="SimSun" w:hint="eastAsia"/>
          <w:color w:val="333333"/>
          <w:sz w:val="32"/>
          <w:szCs w:val="32"/>
        </w:rPr>
        <w:t>直至资金用完为止。</w:t>
      </w:r>
    </w:p>
    <w:p w:rsidR="000E0E54" w:rsidRPr="009624B5" w:rsidRDefault="000E0E54" w:rsidP="000E0E54">
      <w:pPr>
        <w:spacing w:line="432" w:lineRule="atLeast"/>
        <w:ind w:firstLineChars="200" w:firstLine="640"/>
        <w:rPr>
          <w:rFonts w:ascii="FangSong" w:eastAsia="FangSong" w:hAnsi="FangSong" w:cs="SimSun"/>
          <w:color w:val="333333"/>
          <w:sz w:val="32"/>
          <w:szCs w:val="32"/>
        </w:rPr>
      </w:pPr>
      <w:r w:rsidRPr="009624B5">
        <w:rPr>
          <w:rFonts w:ascii="FangSong" w:eastAsia="FangSong" w:hAnsi="FangSong" w:cs="SimSun" w:hint="eastAsia"/>
          <w:color w:val="333333"/>
          <w:sz w:val="32"/>
          <w:szCs w:val="32"/>
        </w:rPr>
        <w:t>四、补贴资金兑付</w:t>
      </w:r>
    </w:p>
    <w:p w:rsidR="000E0E54" w:rsidRPr="009624B5" w:rsidRDefault="000E0E54" w:rsidP="000E0E54">
      <w:pPr>
        <w:spacing w:line="432" w:lineRule="atLeast"/>
        <w:ind w:firstLineChars="150" w:firstLine="480"/>
        <w:rPr>
          <w:rFonts w:ascii="FangSong" w:eastAsia="FangSong" w:hAnsi="FangSong" w:cs="SimSun"/>
          <w:color w:val="333333"/>
          <w:sz w:val="32"/>
          <w:szCs w:val="32"/>
        </w:rPr>
      </w:pPr>
      <w:r w:rsidRPr="009624B5">
        <w:rPr>
          <w:rFonts w:ascii="FangSong" w:eastAsia="FangSong" w:hAnsi="FangSong" w:cs="SimSun" w:hint="eastAsia"/>
          <w:color w:val="333333"/>
          <w:sz w:val="32"/>
          <w:szCs w:val="32"/>
        </w:rPr>
        <w:t>（一）按照“见机、见人、见发票”的要求，县农机局组织农机、乡镇（街道）农业服务中心、乡镇（街道）财所核验、核查所有机具，对实行牌证管理的补贴机具，由县农机</w:t>
      </w:r>
      <w:r w:rsidR="006F1F4A">
        <w:rPr>
          <w:rFonts w:ascii="FangSong" w:eastAsia="FangSong" w:hAnsi="FangSong" w:cs="SimSun" w:hint="eastAsia"/>
          <w:color w:val="333333"/>
          <w:sz w:val="32"/>
          <w:szCs w:val="32"/>
        </w:rPr>
        <w:t>中心安全管理股</w:t>
      </w:r>
      <w:r w:rsidRPr="009624B5">
        <w:rPr>
          <w:rFonts w:ascii="FangSong" w:eastAsia="FangSong" w:hAnsi="FangSong" w:cs="SimSun" w:hint="eastAsia"/>
          <w:color w:val="333333"/>
          <w:sz w:val="32"/>
          <w:szCs w:val="32"/>
        </w:rPr>
        <w:t>首先在《正阳县</w:t>
      </w:r>
      <w:r w:rsidR="006F1F4A">
        <w:rPr>
          <w:rFonts w:ascii="FangSong" w:eastAsia="FangSong" w:hAnsi="FangSong" w:cs="SimSun" w:hint="eastAsia"/>
          <w:color w:val="333333"/>
          <w:sz w:val="32"/>
          <w:szCs w:val="32"/>
        </w:rPr>
        <w:t>2021</w:t>
      </w:r>
      <w:r w:rsidRPr="009624B5">
        <w:rPr>
          <w:rFonts w:ascii="FangSong" w:eastAsia="FangSong" w:hAnsi="FangSong" w:cs="SimSun" w:hint="eastAsia"/>
          <w:color w:val="333333"/>
          <w:sz w:val="32"/>
          <w:szCs w:val="32"/>
        </w:rPr>
        <w:t>年农机购置补贴核查表》上签字核验；入户核验时购机者向核查组提交购机补贴申请纸质资料，并在《农机购置补贴资金申请表》和《正阳县</w:t>
      </w:r>
      <w:r w:rsidR="006F1F4A">
        <w:rPr>
          <w:rFonts w:ascii="FangSong" w:eastAsia="FangSong" w:hAnsi="FangSong" w:cs="SimSun" w:hint="eastAsia"/>
          <w:color w:val="333333"/>
          <w:sz w:val="32"/>
          <w:szCs w:val="32"/>
        </w:rPr>
        <w:t>2021</w:t>
      </w:r>
      <w:r w:rsidRPr="009624B5">
        <w:rPr>
          <w:rFonts w:ascii="FangSong" w:eastAsia="FangSong" w:hAnsi="FangSong" w:cs="SimSun" w:hint="eastAsia"/>
          <w:color w:val="333333"/>
          <w:sz w:val="32"/>
          <w:szCs w:val="32"/>
        </w:rPr>
        <w:t>年农机购置补贴核查表》上签字。</w:t>
      </w:r>
    </w:p>
    <w:p w:rsidR="000E0E54" w:rsidRPr="009624B5" w:rsidRDefault="000E0E54" w:rsidP="000E0E54">
      <w:pPr>
        <w:spacing w:line="432" w:lineRule="atLeast"/>
        <w:ind w:firstLineChars="150" w:firstLine="480"/>
        <w:rPr>
          <w:rFonts w:ascii="FangSong" w:eastAsia="FangSong" w:hAnsi="FangSong" w:cs="SimSun"/>
          <w:color w:val="333333"/>
          <w:sz w:val="32"/>
          <w:szCs w:val="32"/>
        </w:rPr>
      </w:pPr>
      <w:r w:rsidRPr="009624B5">
        <w:rPr>
          <w:rFonts w:ascii="FangSong" w:eastAsia="FangSong" w:hAnsi="FangSong" w:cs="SimSun" w:hint="eastAsia"/>
          <w:color w:val="333333"/>
          <w:sz w:val="32"/>
          <w:szCs w:val="32"/>
        </w:rPr>
        <w:t>（二）县财政局根据县农机局提供的补贴相关申请资料，经公示后，分期分批向符合要求的购机者发放补贴资金，把补贴资金存入购机者的补贴存款卡或银行卡中。</w:t>
      </w:r>
    </w:p>
    <w:p w:rsidR="000E0E54" w:rsidRPr="009624B5" w:rsidRDefault="000E0E54" w:rsidP="000E0E54">
      <w:pPr>
        <w:spacing w:line="432" w:lineRule="atLeast"/>
        <w:ind w:firstLineChars="200" w:firstLine="640"/>
        <w:rPr>
          <w:rFonts w:ascii="FangSong" w:eastAsia="FangSong" w:hAnsi="FangSong" w:cs="SimSun"/>
          <w:color w:val="333333"/>
          <w:sz w:val="32"/>
          <w:szCs w:val="32"/>
        </w:rPr>
      </w:pPr>
      <w:r w:rsidRPr="009624B5">
        <w:rPr>
          <w:rFonts w:ascii="FangSong" w:eastAsia="FangSong" w:hAnsi="FangSong" w:cs="SimSun" w:hint="eastAsia"/>
          <w:color w:val="333333"/>
          <w:sz w:val="32"/>
          <w:szCs w:val="32"/>
        </w:rPr>
        <w:t>五、事后抽查核验</w:t>
      </w:r>
    </w:p>
    <w:p w:rsidR="000E0E54" w:rsidRPr="009624B5" w:rsidRDefault="006F1F4A" w:rsidP="000E0E54">
      <w:pPr>
        <w:spacing w:line="432" w:lineRule="atLeast"/>
        <w:ind w:firstLineChars="200" w:firstLine="640"/>
        <w:rPr>
          <w:rFonts w:ascii="FangSong" w:eastAsia="FangSong" w:hAnsi="FangSong" w:cs="SimSun"/>
          <w:color w:val="333333"/>
          <w:sz w:val="32"/>
          <w:szCs w:val="32"/>
        </w:rPr>
      </w:pPr>
      <w:r>
        <w:rPr>
          <w:rFonts w:ascii="FangSong" w:eastAsia="FangSong" w:hAnsi="FangSong" w:cs="SimSun" w:hint="eastAsia"/>
          <w:color w:val="333333"/>
          <w:sz w:val="32"/>
          <w:szCs w:val="32"/>
        </w:rPr>
        <w:t>2021</w:t>
      </w:r>
      <w:r w:rsidR="000E0E54" w:rsidRPr="009624B5">
        <w:rPr>
          <w:rFonts w:ascii="FangSong" w:eastAsia="FangSong" w:hAnsi="FangSong" w:cs="SimSun" w:hint="eastAsia"/>
          <w:color w:val="333333"/>
          <w:sz w:val="32"/>
          <w:szCs w:val="32"/>
        </w:rPr>
        <w:t>年农机购置补贴工作结束后，组织核查人员对重点机具进行抽查，强化补贴政策实施的全程监管，按照《农业部办公厅 财政部办公厅关于印发〈农业机械购置补贴产品违规经营行为处理办法（试行）〉的通知》精神，加大违规行为查处力度。</w:t>
      </w:r>
    </w:p>
    <w:p w:rsidR="000E0E54" w:rsidRPr="009624B5" w:rsidRDefault="000E0E54" w:rsidP="006F1F4A">
      <w:pPr>
        <w:spacing w:line="432" w:lineRule="atLeast"/>
        <w:ind w:firstLineChars="900" w:firstLine="2880"/>
        <w:rPr>
          <w:rFonts w:ascii="FangSong" w:eastAsia="FangSong" w:hAnsi="FangSong" w:cs="SimSun"/>
          <w:color w:val="333333"/>
          <w:sz w:val="32"/>
          <w:szCs w:val="32"/>
        </w:rPr>
      </w:pPr>
      <w:r w:rsidRPr="009624B5">
        <w:rPr>
          <w:rFonts w:ascii="FangSong" w:eastAsia="FangSong" w:hAnsi="FangSong" w:cs="SimSun" w:hint="eastAsia"/>
          <w:color w:val="333333"/>
          <w:sz w:val="32"/>
          <w:szCs w:val="32"/>
        </w:rPr>
        <w:t>正阳县农机购置补贴领导小组办公室</w:t>
      </w:r>
    </w:p>
    <w:p w:rsidR="000E0E54" w:rsidRPr="009624B5" w:rsidRDefault="006F1F4A" w:rsidP="000E0E54">
      <w:pPr>
        <w:spacing w:line="432" w:lineRule="atLeast"/>
        <w:rPr>
          <w:rFonts w:ascii="FangSong" w:eastAsia="FangSong" w:hAnsi="FangSong" w:cs="SimSun"/>
          <w:color w:val="333333"/>
          <w:sz w:val="32"/>
          <w:szCs w:val="32"/>
        </w:rPr>
      </w:pPr>
      <w:r>
        <w:rPr>
          <w:rFonts w:ascii="FangSong" w:eastAsia="FangSong" w:hAnsi="FangSong" w:cs="SimSun" w:hint="eastAsia"/>
          <w:color w:val="333333"/>
          <w:sz w:val="32"/>
          <w:szCs w:val="32"/>
        </w:rPr>
        <w:t xml:space="preserve">                           2021</w:t>
      </w:r>
      <w:r w:rsidR="000E0E54" w:rsidRPr="009624B5">
        <w:rPr>
          <w:rFonts w:ascii="FangSong" w:eastAsia="FangSong" w:hAnsi="FangSong" w:cs="SimSun" w:hint="eastAsia"/>
          <w:color w:val="333333"/>
          <w:sz w:val="32"/>
          <w:szCs w:val="32"/>
        </w:rPr>
        <w:t>年</w:t>
      </w:r>
      <w:r>
        <w:rPr>
          <w:rFonts w:ascii="FangSong" w:eastAsia="FangSong" w:hAnsi="FangSong" w:cs="SimSun" w:hint="eastAsia"/>
          <w:color w:val="333333"/>
          <w:sz w:val="32"/>
          <w:szCs w:val="32"/>
        </w:rPr>
        <w:t>9</w:t>
      </w:r>
      <w:r w:rsidR="000E0E54" w:rsidRPr="009624B5">
        <w:rPr>
          <w:rFonts w:ascii="FangSong" w:eastAsia="FangSong" w:hAnsi="FangSong" w:cs="SimSun" w:hint="eastAsia"/>
          <w:color w:val="333333"/>
          <w:sz w:val="32"/>
          <w:szCs w:val="32"/>
        </w:rPr>
        <w:t>月</w:t>
      </w:r>
      <w:r>
        <w:rPr>
          <w:rFonts w:ascii="FangSong" w:eastAsia="FangSong" w:hAnsi="FangSong" w:cs="SimSun" w:hint="eastAsia"/>
          <w:color w:val="333333"/>
          <w:sz w:val="32"/>
          <w:szCs w:val="32"/>
        </w:rPr>
        <w:t>8</w:t>
      </w:r>
      <w:r w:rsidR="000E0E54" w:rsidRPr="009624B5">
        <w:rPr>
          <w:rFonts w:ascii="FangSong" w:eastAsia="FangSong" w:hAnsi="FangSong" w:cs="SimSun" w:hint="eastAsia"/>
          <w:color w:val="333333"/>
          <w:sz w:val="32"/>
          <w:szCs w:val="32"/>
        </w:rPr>
        <w:t>日</w:t>
      </w:r>
    </w:p>
    <w:p w:rsidR="000E0E54" w:rsidRPr="009624B5" w:rsidRDefault="000E0E54" w:rsidP="000E0E54">
      <w:pPr>
        <w:spacing w:line="432" w:lineRule="atLeast"/>
        <w:rPr>
          <w:rFonts w:ascii="FangSong" w:eastAsia="FangSong" w:hAnsi="FangSong" w:cs="SimSun"/>
          <w:color w:val="333333"/>
          <w:sz w:val="32"/>
          <w:szCs w:val="32"/>
        </w:rPr>
      </w:pPr>
    </w:p>
    <w:sectPr w:rsidR="000E0E54" w:rsidRPr="009624B5"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FangSong">
    <w:panose1 w:val="0201060906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C4287F"/>
    <w:multiLevelType w:val="hybridMultilevel"/>
    <w:tmpl w:val="30B856EC"/>
    <w:lvl w:ilvl="0" w:tplc="FD8C9D82">
      <w:start w:val="1"/>
      <w:numFmt w:val="japaneseCounting"/>
      <w:lvlText w:val="%1、"/>
      <w:lvlJc w:val="left"/>
      <w:pPr>
        <w:tabs>
          <w:tab w:val="num" w:pos="1376"/>
        </w:tabs>
        <w:ind w:left="1376" w:hanging="720"/>
      </w:pPr>
      <w:rPr>
        <w:rFonts w:hint="default"/>
      </w:rPr>
    </w:lvl>
    <w:lvl w:ilvl="1" w:tplc="04090019" w:tentative="1">
      <w:start w:val="1"/>
      <w:numFmt w:val="lowerLetter"/>
      <w:lvlText w:val="%2)"/>
      <w:lvlJc w:val="left"/>
      <w:pPr>
        <w:tabs>
          <w:tab w:val="num" w:pos="1496"/>
        </w:tabs>
        <w:ind w:left="1496" w:hanging="420"/>
      </w:pPr>
    </w:lvl>
    <w:lvl w:ilvl="2" w:tplc="0409001B" w:tentative="1">
      <w:start w:val="1"/>
      <w:numFmt w:val="lowerRoman"/>
      <w:lvlText w:val="%3."/>
      <w:lvlJc w:val="right"/>
      <w:pPr>
        <w:tabs>
          <w:tab w:val="num" w:pos="1916"/>
        </w:tabs>
        <w:ind w:left="1916" w:hanging="420"/>
      </w:pPr>
    </w:lvl>
    <w:lvl w:ilvl="3" w:tplc="0409000F" w:tentative="1">
      <w:start w:val="1"/>
      <w:numFmt w:val="decimal"/>
      <w:lvlText w:val="%4."/>
      <w:lvlJc w:val="left"/>
      <w:pPr>
        <w:tabs>
          <w:tab w:val="num" w:pos="2336"/>
        </w:tabs>
        <w:ind w:left="2336" w:hanging="420"/>
      </w:pPr>
    </w:lvl>
    <w:lvl w:ilvl="4" w:tplc="04090019" w:tentative="1">
      <w:start w:val="1"/>
      <w:numFmt w:val="lowerLetter"/>
      <w:lvlText w:val="%5)"/>
      <w:lvlJc w:val="left"/>
      <w:pPr>
        <w:tabs>
          <w:tab w:val="num" w:pos="2756"/>
        </w:tabs>
        <w:ind w:left="2756" w:hanging="420"/>
      </w:pPr>
    </w:lvl>
    <w:lvl w:ilvl="5" w:tplc="0409001B" w:tentative="1">
      <w:start w:val="1"/>
      <w:numFmt w:val="lowerRoman"/>
      <w:lvlText w:val="%6."/>
      <w:lvlJc w:val="right"/>
      <w:pPr>
        <w:tabs>
          <w:tab w:val="num" w:pos="3176"/>
        </w:tabs>
        <w:ind w:left="3176" w:hanging="420"/>
      </w:pPr>
    </w:lvl>
    <w:lvl w:ilvl="6" w:tplc="0409000F" w:tentative="1">
      <w:start w:val="1"/>
      <w:numFmt w:val="decimal"/>
      <w:lvlText w:val="%7."/>
      <w:lvlJc w:val="left"/>
      <w:pPr>
        <w:tabs>
          <w:tab w:val="num" w:pos="3596"/>
        </w:tabs>
        <w:ind w:left="3596" w:hanging="420"/>
      </w:pPr>
    </w:lvl>
    <w:lvl w:ilvl="7" w:tplc="04090019" w:tentative="1">
      <w:start w:val="1"/>
      <w:numFmt w:val="lowerLetter"/>
      <w:lvlText w:val="%8)"/>
      <w:lvlJc w:val="left"/>
      <w:pPr>
        <w:tabs>
          <w:tab w:val="num" w:pos="4016"/>
        </w:tabs>
        <w:ind w:left="4016" w:hanging="420"/>
      </w:pPr>
    </w:lvl>
    <w:lvl w:ilvl="8" w:tplc="0409001B" w:tentative="1">
      <w:start w:val="1"/>
      <w:numFmt w:val="lowerRoman"/>
      <w:lvlText w:val="%9."/>
      <w:lvlJc w:val="right"/>
      <w:pPr>
        <w:tabs>
          <w:tab w:val="num" w:pos="4436"/>
        </w:tabs>
        <w:ind w:left="4436"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0E0E54"/>
    <w:rsid w:val="0006538E"/>
    <w:rsid w:val="000E0E54"/>
    <w:rsid w:val="00323B43"/>
    <w:rsid w:val="003D37D8"/>
    <w:rsid w:val="004358AB"/>
    <w:rsid w:val="006F1F4A"/>
    <w:rsid w:val="008B77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Microsoft YaHei"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E54"/>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170</Words>
  <Characters>973</Characters>
  <Application>Microsoft Office Word</Application>
  <DocSecurity>0</DocSecurity>
  <Lines>8</Lines>
  <Paragraphs>2</Paragraphs>
  <ScaleCrop>false</ScaleCrop>
  <Company/>
  <LinksUpToDate>false</LinksUpToDate>
  <CharactersWithSpaces>1141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2021-12-10T02:27:00Z</dcterms:created>
  <dcterms:modified xsi:type="dcterms:W3CDTF">2021-12-10T02:44:00Z</dcterms:modified>
</cp:coreProperties>
</file>