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40" w:firstLineChars="100"/>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 xml:space="preserve">2020年兰考县农机购置补贴落实情况 </w:t>
      </w:r>
    </w:p>
    <w:p>
      <w:pPr>
        <w:ind w:firstLine="440" w:firstLineChars="100"/>
        <w:rPr>
          <w:rFonts w:hint="eastAsia" w:ascii="黑体" w:hAnsi="黑体" w:eastAsia="黑体" w:cs="黑体"/>
          <w:sz w:val="44"/>
          <w:szCs w:val="44"/>
          <w:lang w:val="en-US" w:eastAsia="zh-CN"/>
        </w:rPr>
      </w:pP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2020年兰考县农机购置补贴工作在省农机购置补贴工作领导小组和县领导的指导下，经过县财政部门和有关单位的支持配合，通过补贴人员的努力，2020年农机购置补贴工作取得了很大进步，现将补贴情况汇报如下：</w:t>
      </w:r>
    </w:p>
    <w:p>
      <w:pPr>
        <w:ind w:firstLine="640" w:firstLineChars="200"/>
        <w:rPr>
          <w:rFonts w:hint="eastAsia" w:ascii="黑体" w:hAnsi="黑体" w:eastAsia="黑体" w:cs="黑体"/>
          <w:sz w:val="32"/>
          <w:szCs w:val="32"/>
          <w:lang w:val="en-US" w:eastAsia="zh-CN"/>
        </w:rPr>
      </w:pPr>
      <w:r>
        <w:rPr>
          <w:rFonts w:hint="eastAsia" w:ascii="仿宋" w:hAnsi="仿宋" w:eastAsia="仿宋" w:cs="仿宋"/>
          <w:sz w:val="32"/>
          <w:szCs w:val="32"/>
          <w:lang w:val="en-US" w:eastAsia="zh-CN"/>
        </w:rPr>
        <w:t>一、</w:t>
      </w:r>
      <w:r>
        <w:rPr>
          <w:rFonts w:hint="eastAsia" w:ascii="黑体" w:hAnsi="黑体" w:eastAsia="黑体" w:cs="黑体"/>
          <w:sz w:val="32"/>
          <w:szCs w:val="32"/>
          <w:lang w:val="en-US" w:eastAsia="zh-CN"/>
        </w:rPr>
        <w:t>农机购置补贴工作总体落实情况</w:t>
      </w:r>
    </w:p>
    <w:p>
      <w:pPr>
        <w:ind w:firstLine="1280" w:firstLineChars="4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2020年拨付中央补贴资金1144万元，上年度结余资金671.564万元，共计1815.564万元，目前都已使用完毕。后期由于补贴资金不够用，又申请了200万虚拟资金。共计2015.564万元，截止2020年12月31日共使用中央资金2000.726万元。省级资金上级拨付80万元，使用资金37.772万元。</w:t>
      </w:r>
    </w:p>
    <w:p>
      <w:pPr>
        <w:numPr>
          <w:ilvl w:val="0"/>
          <w:numId w:val="1"/>
        </w:numPr>
        <w:bidi w:val="0"/>
        <w:ind w:firstLine="640" w:firstLineChars="200"/>
        <w:jc w:val="left"/>
        <w:rPr>
          <w:rFonts w:hint="eastAsia" w:ascii="仿宋" w:hAnsi="仿宋" w:eastAsia="仿宋" w:cs="仿宋"/>
          <w:sz w:val="32"/>
          <w:szCs w:val="32"/>
          <w:lang w:val="en-US" w:eastAsia="zh-CN"/>
        </w:rPr>
      </w:pPr>
      <w:r>
        <w:rPr>
          <w:rFonts w:hint="eastAsia" w:ascii="黑体" w:hAnsi="黑体" w:eastAsia="黑体" w:cs="黑体"/>
          <w:sz w:val="32"/>
          <w:szCs w:val="32"/>
          <w:lang w:val="en-US" w:eastAsia="zh-CN"/>
        </w:rPr>
        <w:t>县级信息公开专栏已建立</w:t>
      </w:r>
      <w:r>
        <w:rPr>
          <w:rFonts w:hint="eastAsia" w:ascii="仿宋" w:hAnsi="仿宋" w:eastAsia="仿宋" w:cs="仿宋"/>
          <w:sz w:val="32"/>
          <w:szCs w:val="32"/>
          <w:lang w:val="en-US" w:eastAsia="zh-CN"/>
        </w:rPr>
        <w:t>。</w:t>
      </w:r>
    </w:p>
    <w:p>
      <w:pPr>
        <w:numPr>
          <w:ilvl w:val="0"/>
          <w:numId w:val="0"/>
        </w:numPr>
        <w:bidi w:val="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公开的信息有：</w:t>
      </w:r>
    </w:p>
    <w:p>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1、县级实施方案</w:t>
      </w:r>
    </w:p>
    <w:p>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2、申请操作流程等规章制度</w:t>
      </w:r>
    </w:p>
    <w:p>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3、资金规模</w:t>
      </w:r>
    </w:p>
    <w:p>
      <w:pPr>
        <w:widowControl w:val="0"/>
        <w:numPr>
          <w:ilvl w:val="0"/>
          <w:numId w:val="0"/>
        </w:numPr>
        <w:ind w:leftChars="0"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4、资金实施进度</w:t>
      </w:r>
    </w:p>
    <w:p>
      <w:pPr>
        <w:widowControl w:val="0"/>
        <w:numPr>
          <w:ilvl w:val="0"/>
          <w:numId w:val="0"/>
        </w:numPr>
        <w:ind w:leftChars="0"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5、县级补贴咨询投诉电话</w:t>
      </w:r>
    </w:p>
    <w:p>
      <w:pPr>
        <w:widowControl w:val="0"/>
        <w:numPr>
          <w:ilvl w:val="0"/>
          <w:numId w:val="0"/>
        </w:numPr>
        <w:ind w:leftChars="0"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6、近三年享受补贴的购机者信息表</w:t>
      </w:r>
    </w:p>
    <w:p>
      <w:pPr>
        <w:widowControl w:val="0"/>
        <w:numPr>
          <w:ilvl w:val="0"/>
          <w:numId w:val="0"/>
        </w:numPr>
        <w:ind w:leftChars="0"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7、上年度全县农机购置补贴落实情况</w:t>
      </w:r>
    </w:p>
    <w:p>
      <w:pPr>
        <w:widowControl w:val="0"/>
        <w:numPr>
          <w:ilvl w:val="0"/>
          <w:numId w:val="0"/>
        </w:numPr>
        <w:ind w:leftChars="0"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8、还有能公开的其他信息，做到能公开，尽公开。</w:t>
      </w:r>
    </w:p>
    <w:p>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三、咨询投诉电话情况：公开电话畅通、接听及时、回答准确。</w:t>
      </w:r>
    </w:p>
    <w:p>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四、制度建设情况：制定了核验制度，并且依规及时开展了机具核验。并对挂牌办证的机具免于现场核验。</w:t>
      </w:r>
    </w:p>
    <w:p>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五、手机APP使用情况：有效推广使用手机APP，办理补贴手续277户，补贴机具437台，申领补贴资金634.559万元。</w:t>
      </w:r>
    </w:p>
    <w:p>
      <w:pPr>
        <w:numPr>
          <w:ilvl w:val="0"/>
          <w:numId w:val="0"/>
        </w:num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六、积极开展农机报废更新工作，目前报废更新58台（套）农机具，报废补贴69.52万元，中央补贴124.1万元</w:t>
      </w:r>
    </w:p>
    <w:p>
      <w:pPr>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七、管理创新情况：对常见补贴机具进行了补贴额宣传，散发了宣传页。使购机农民购买机具，做到了心中有底。</w:t>
      </w:r>
    </w:p>
    <w:p>
      <w:pPr>
        <w:numPr>
          <w:ilvl w:val="0"/>
          <w:numId w:val="0"/>
        </w:numPr>
        <w:ind w:firstLine="640" w:firstLineChars="200"/>
        <w:rPr>
          <w:rFonts w:hint="eastAsia" w:ascii="仿宋" w:hAnsi="仿宋" w:eastAsia="仿宋" w:cs="仿宋"/>
          <w:sz w:val="32"/>
          <w:szCs w:val="32"/>
          <w:lang w:val="en-US" w:eastAsia="zh-CN"/>
        </w:rPr>
      </w:pPr>
    </w:p>
    <w:p>
      <w:pPr>
        <w:numPr>
          <w:ilvl w:val="0"/>
          <w:numId w:val="0"/>
        </w:numPr>
        <w:ind w:firstLine="4800" w:firstLineChars="1500"/>
        <w:rPr>
          <w:rFonts w:hint="eastAsia" w:ascii="仿宋" w:hAnsi="仿宋" w:eastAsia="仿宋" w:cs="仿宋"/>
          <w:sz w:val="32"/>
          <w:szCs w:val="32"/>
          <w:lang w:val="en-US" w:eastAsia="zh-CN"/>
        </w:rPr>
      </w:pPr>
    </w:p>
    <w:p>
      <w:pPr>
        <w:numPr>
          <w:ilvl w:val="0"/>
          <w:numId w:val="0"/>
        </w:numPr>
        <w:ind w:firstLine="4800" w:firstLineChars="1500"/>
        <w:rPr>
          <w:rFonts w:hint="eastAsia" w:ascii="仿宋" w:hAnsi="仿宋" w:eastAsia="仿宋" w:cs="仿宋"/>
          <w:sz w:val="32"/>
          <w:szCs w:val="32"/>
          <w:lang w:val="en-US" w:eastAsia="zh-CN"/>
        </w:rPr>
      </w:pPr>
    </w:p>
    <w:p>
      <w:pPr>
        <w:numPr>
          <w:ilvl w:val="0"/>
          <w:numId w:val="0"/>
        </w:numPr>
        <w:ind w:firstLine="4800" w:firstLineChars="1500"/>
        <w:rPr>
          <w:rFonts w:hint="eastAsia" w:ascii="仿宋" w:hAnsi="仿宋" w:eastAsia="仿宋" w:cs="仿宋"/>
          <w:sz w:val="32"/>
          <w:szCs w:val="32"/>
          <w:lang w:val="en-US" w:eastAsia="zh-CN"/>
        </w:rPr>
      </w:pPr>
      <w:bookmarkStart w:id="0" w:name="_GoBack"/>
      <w:bookmarkEnd w:id="0"/>
      <w:r>
        <w:rPr>
          <w:rFonts w:hint="eastAsia" w:ascii="仿宋" w:hAnsi="仿宋" w:eastAsia="仿宋" w:cs="仿宋"/>
          <w:sz w:val="32"/>
          <w:szCs w:val="32"/>
          <w:lang w:val="en-US" w:eastAsia="zh-CN"/>
        </w:rPr>
        <w:t>兰考县农机管理中心</w:t>
      </w:r>
    </w:p>
    <w:p>
      <w:pPr>
        <w:numPr>
          <w:ilvl w:val="0"/>
          <w:numId w:val="0"/>
        </w:numPr>
        <w:ind w:firstLine="5120" w:firstLineChars="16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2021年1月4日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
    <w:altName w:val="宋体"/>
    <w:panose1 w:val="02010609060101010101"/>
    <w:charset w:val="86"/>
    <w:family w:val="auto"/>
    <w:pitch w:val="default"/>
    <w:sig w:usb0="00000000" w:usb1="00000000" w:usb2="00000016" w:usb3="00000000" w:csb0="00040001" w:csb1="00000000"/>
  </w:font>
  <w:font w:name="仿宋">
    <w:altName w:val="宋体"/>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4CA343"/>
    <w:multiLevelType w:val="singleLevel"/>
    <w:tmpl w:val="284CA34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082E17"/>
    <w:rsid w:val="037E5CFD"/>
    <w:rsid w:val="06C163BC"/>
    <w:rsid w:val="0EE57ED1"/>
    <w:rsid w:val="0F3B27BF"/>
    <w:rsid w:val="138612B9"/>
    <w:rsid w:val="15595023"/>
    <w:rsid w:val="158939D4"/>
    <w:rsid w:val="167F671C"/>
    <w:rsid w:val="1BFA1A11"/>
    <w:rsid w:val="1CF42C95"/>
    <w:rsid w:val="206F621D"/>
    <w:rsid w:val="21F525BB"/>
    <w:rsid w:val="220E51FA"/>
    <w:rsid w:val="22765545"/>
    <w:rsid w:val="24C2244F"/>
    <w:rsid w:val="27AD666C"/>
    <w:rsid w:val="282E0054"/>
    <w:rsid w:val="2845289F"/>
    <w:rsid w:val="290D0F28"/>
    <w:rsid w:val="294B1C2A"/>
    <w:rsid w:val="2A9D34C8"/>
    <w:rsid w:val="2AFA4F03"/>
    <w:rsid w:val="2D4C6A7A"/>
    <w:rsid w:val="3170410D"/>
    <w:rsid w:val="36786E12"/>
    <w:rsid w:val="37324A7F"/>
    <w:rsid w:val="38C86F81"/>
    <w:rsid w:val="3D6023AE"/>
    <w:rsid w:val="3F9B141E"/>
    <w:rsid w:val="40C75AA1"/>
    <w:rsid w:val="40ED691E"/>
    <w:rsid w:val="40F64AD1"/>
    <w:rsid w:val="45082E17"/>
    <w:rsid w:val="462C220E"/>
    <w:rsid w:val="4B2C4495"/>
    <w:rsid w:val="4F05617A"/>
    <w:rsid w:val="514F7C60"/>
    <w:rsid w:val="537F2AA4"/>
    <w:rsid w:val="550F4E47"/>
    <w:rsid w:val="55A1654B"/>
    <w:rsid w:val="5A6940B1"/>
    <w:rsid w:val="5B2D08F7"/>
    <w:rsid w:val="5EA57686"/>
    <w:rsid w:val="60B067C4"/>
    <w:rsid w:val="642152F5"/>
    <w:rsid w:val="65E92A72"/>
    <w:rsid w:val="709C5141"/>
    <w:rsid w:val="751A60D3"/>
    <w:rsid w:val="7A3C29FB"/>
    <w:rsid w:val="7E063F9A"/>
    <w:rsid w:val="7E1061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39</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2020-11-23T02:53:00Z</dcterms:created>
  <dc:creator>Administrator</dc:creator>
  <cp:lastModifiedBy>张振铎</cp:lastModifiedBy>
  <dcterms:modified xsi:type="dcterms:W3CDTF">2021-12-10T07:38:25Z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727601EDB8484673BFB72D4DD9B804C0</vt:lpwstr>
  </property>
</Properties>
</file>