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北关区2021年度农机购置补贴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</w:t>
      </w:r>
      <w:r>
        <w:rPr>
          <w:rFonts w:hint="eastAsia" w:ascii="宋体" w:hAnsi="宋体" w:cs="宋体"/>
          <w:sz w:val="36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年上级下达我区中央农机购置补贴资金48万元，上年结余</w:t>
      </w:r>
      <w:r>
        <w:rPr>
          <w:rFonts w:hint="eastAsia" w:ascii="宋体" w:hAnsi="宋体" w:cs="宋体"/>
          <w:sz w:val="36"/>
          <w:szCs w:val="44"/>
          <w:lang w:val="en-US" w:eastAsia="zh-CN"/>
        </w:rPr>
        <w:t>0.087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万元，合计</w:t>
      </w:r>
      <w:r>
        <w:rPr>
          <w:rFonts w:hint="eastAsia" w:ascii="仿宋" w:hAnsi="仿宋" w:eastAsia="仿宋"/>
          <w:sz w:val="40"/>
          <w:szCs w:val="40"/>
        </w:rPr>
        <w:t>可用中央农机购置补贴资金</w:t>
      </w:r>
      <w:r>
        <w:rPr>
          <w:rFonts w:hint="eastAsia" w:ascii="仿宋" w:hAnsi="仿宋" w:eastAsia="仿宋"/>
          <w:sz w:val="40"/>
          <w:szCs w:val="40"/>
          <w:lang w:val="en-US" w:eastAsia="zh-CN"/>
        </w:rPr>
        <w:t>48</w:t>
      </w:r>
      <w:r>
        <w:rPr>
          <w:rFonts w:hint="eastAsia" w:ascii="宋体" w:hAnsi="宋体" w:cs="宋体"/>
          <w:sz w:val="36"/>
          <w:szCs w:val="44"/>
          <w:lang w:val="en-US" w:eastAsia="zh-CN"/>
        </w:rPr>
        <w:t>.087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安阳市北关区农业农村局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040" w:firstLineChars="14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2021年8月17日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193F1354"/>
    <w:rsid w:val="2D922EDE"/>
    <w:rsid w:val="44C81CB4"/>
    <w:rsid w:val="64FA7EF1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6</TotalTime>
  <ScaleCrop>false</ScaleCrop>
  <LinksUpToDate>false</LinksUpToDate>
  <CharactersWithSpaces>174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春花秋月</cp:lastModifiedBy>
  <dcterms:modified xsi:type="dcterms:W3CDTF">2021-11-05T02:25:15Z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C618E2562A324137A659ADEEC82B434D</vt:lpwstr>
  </property>
</Properties>
</file>