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修武县</w:t>
      </w:r>
      <w:r>
        <w:rPr>
          <w:rFonts w:hint="eastAsia" w:ascii="黑体" w:hAnsi="黑体" w:eastAsia="黑体" w:cs="黑体"/>
          <w:sz w:val="36"/>
          <w:szCs w:val="36"/>
        </w:rPr>
        <w:t>2021-2023年农机购置补贴实施操作要求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一、补贴范围和补贴机具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围绕省委省政府三农工作部署，在中央财政补贴范围内选择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15大类44个小类171个品目机具列入我省补贴范围（详见附件2)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补贴机具必须是补贴范围内的产品（农机专项鉴定产品、农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机新产品除外），同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时还应具备以下资质之一：（1)获得农业机械试验鉴定证书（包括尚在有效期内的农业机械推广鉴定证书）；（2)获得农机强制性产品认证证书；（3)列入农机自愿性认证采信试点范围，获得农机自愿性产品认证证书。补贴机具须在明显位置固定标有生产企业、产品名称和型号、出厂编号、生产日期、执行标准等信息的铭牌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二、补贴对象和补贴标准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补贴对象为从事农业生产的个人和农业生产经营组织，其中农业生产经营组织包括农村集体经济组织、农民专业合作经济组织、农业企业和其他从事农业生产经营的组织。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补贴标准按《河南省2021-2023年农机购置补贴机具补贴额一览表》执行。在政策实施过程中，发现具体产品或档次的中央财政资金实际补贴比例超过50%的，应及时组织调查，对有违规情节的，按相关规定处理；对无违规情节的补贴申请，可按原规定兑付补贴资金，并组织对相关产品及其所属档次补贴额进行评估，视情况及时上报调整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三、操作流程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农机购置补贴政策按照“自主购机、定额补贴、先购后补、县级结算、直补到卡（户）”方式实施。购机者自主选择购买机具，按市场化原则自行与农机产销企业协商确定购机价格与支付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方式，并对交易行为真实性、有效性和可能发生的纠纷承担法律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责任。购机行为完成后，购机者自主向当地农业农村（农机）部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门提出补贴资金申领事项，签署告知承诺书，承诺购买行为、发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票购机价格等信息真实有效，按相关规定申办补贴。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农机购置补贴政策实施工作按以下流程操作。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（一）发布实施规定。农业农村（农机）、财政部门按职责分工和有关规定发布本地区农机购置补贴实施方案、操作程序、补贴额览表、补贴机具信息表、咨询投诉举报电话等信息。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（二）受理补贴申请。推广使用带有人脸识别功能的手机App等信息化技术，方便购机者随时在线提交补贴申请、应录尽录，加快实现购机者线下申领补贴“最多跑一次”“最多跑一地”。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审验公示信息。农业农村（农机）部门按照《河南省农机购置补贴机具核验工作要点（试行）》等要求，对补贴相关申请资料进行形式审核，对补贴机具进行核验，其中牌证管理机具凭牌证免于现场实物核验。农业农村（农机）部门在收到购机者补贴申请后，应于2个工作日内做出是否受理的决定，对因资料不齐全等原因无法受理的，应注明原因，并按原渠道退回申请；对符合条件可以受理的，应于13个工作日内（不含公示时间）完成相关核验工作，并在农机购置补贴信息公开专栏实时公布补贴申请信息，公示时间为5个工作日。鼓励在乡村或补贴申请点公示栏中同时公开公示信息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（四）兑付补贴资金。财政部门审核农业农村（农机）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 w:cs="仿宋"/>
          <w:sz w:val="32"/>
          <w:szCs w:val="32"/>
        </w:rPr>
        <w:t>门提交的资金兑付申请与有关材料，于15个工作日内通过国库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支付方式向符合要求的购机者兑付资金。严禁挤占挪用农机购置补贴资金。因资金不足或加强监管等原因需要延期兑付的，应告知购机者，并及时与同级农业农村（农机）部门联合向上报告资金供需情况。补贴申领原则上当年有效，因当年财政补贴资金规模不够、办理手续时间紧张等无法享受补贴的，可在下一个年度优先兑付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补贴政策全面实行跨年度连续实施，除发生违规行为或补贴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资金超录外，不得以任何理由限制购机者提交补贴申请，且补贴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机具资质、补贴标准和办理程序等均按购机者提交补贴申请并录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入办理服务系统时的相关规定执行，不受政策调整影响，切实稳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定购机者补贴申领预期。购机者对其购置的补贴机具拥有所有权，自主使用，可依法处置，若存在争议，由县级补贴领导小组集体研究决定。</w:t>
      </w:r>
    </w:p>
    <w:sectPr>
      <w:pgSz w:w="11906" w:h="16838"/>
      <w:pgMar w:top="1587" w:right="1474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31FF"/>
    <w:rsid w:val="3FAB6D13"/>
    <w:rsid w:val="413E1EA0"/>
    <w:rsid w:val="557F41BB"/>
    <w:rsid w:val="71E7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2021-06-28T07:48:00Z</dcterms:created>
  <dc:creator>Dell</dc:creator>
  <cp:lastModifiedBy>Dell</cp:lastModifiedBy>
  <cp:lastPrinted>2021-08-26T00:43:00Z</cp:lastPrinted>
  <dcterms:modified xsi:type="dcterms:W3CDTF">2021-09-30T02:15:00Z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3F107288667A476F92F8D767ECDF1104</vt:lpwstr>
  </property>
</Properties>
</file>