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525" w:beforeAutospacing="0" w:after="0" w:afterAutospacing="0" w:line="525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44"/>
          <w:szCs w:val="44"/>
          <w:shd w:val="clear" w:fill="FDFEF0"/>
          <w:lang w:val="en-US" w:eastAsia="zh-CN" w:bidi="ar"/>
        </w:rPr>
        <w:t>关于确定殷都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44"/>
          <w:szCs w:val="44"/>
          <w:shd w:val="clear" w:fill="FDFEF0"/>
          <w:lang w:val="en-US" w:eastAsia="zh-CN" w:bidi="ar"/>
        </w:rPr>
        <w:t>区农机报废更新定点企业的公示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76" w:beforeAutospacing="0" w:after="150" w:afterAutospacing="0" w:line="27" w:lineRule="atLeast"/>
        <w:ind w:left="0" w:right="0" w:firstLine="483"/>
        <w:jc w:val="both"/>
        <w:rPr>
          <w:rFonts w:hint="eastAsia" w:ascii="方正小标宋简体" w:hAnsi="方正小标宋简体" w:eastAsia="方正小标宋简体" w:cs="方正小标宋简体"/>
          <w:color w:val="333333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</w:rPr>
        <w:t>根据《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  <w:lang w:eastAsia="zh-CN"/>
        </w:rPr>
        <w:t>安阳市殷都区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</w:rPr>
        <w:t>农业机械报废更新补贴实施方案》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  <w:lang w:eastAsia="zh-CN"/>
        </w:rPr>
        <w:t>殷农【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  <w:lang w:val="en-US" w:eastAsia="zh-CN"/>
        </w:rPr>
        <w:t>2020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  <w:lang w:eastAsia="zh-CN"/>
        </w:rPr>
        <w:t>】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  <w:lang w:val="en-US" w:eastAsia="zh-CN"/>
        </w:rPr>
        <w:t>38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</w:rPr>
        <w:t>要求，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  <w:lang w:eastAsia="zh-CN"/>
        </w:rPr>
        <w:t>区农村农业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</w:rPr>
        <w:t>局于2021年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</w:rPr>
        <w:t>月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</w:rPr>
        <w:t>日在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  <w:lang w:eastAsia="zh-CN"/>
        </w:rPr>
        <w:t>殷都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  <w:lang w:eastAsia="zh-CN"/>
        </w:rPr>
        <w:t>区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</w:rPr>
        <w:t>人民政府网进行了报废更新定点企业征选的公告。通过企业申请、局资格审核和局党组会研究，确定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  <w:lang w:eastAsia="zh-CN"/>
        </w:rPr>
        <w:t>安阳市天元报废机动车回收拆解有限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</w:rPr>
        <w:t>公司为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  <w:lang w:eastAsia="zh-CN"/>
        </w:rPr>
        <w:t>殷都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  <w:lang w:eastAsia="zh-CN"/>
        </w:rPr>
        <w:t>区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</w:rPr>
        <w:t>农机报废更新定点企业。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76" w:beforeAutospacing="0" w:after="150" w:afterAutospacing="0" w:line="27" w:lineRule="atLeast"/>
        <w:ind w:left="0" w:right="0" w:firstLine="483"/>
        <w:jc w:val="both"/>
        <w:rPr>
          <w:rFonts w:hint="default" w:ascii="方正小标宋简体" w:hAnsi="方正小标宋简体" w:eastAsia="方正小标宋简体" w:cs="方正小标宋简体"/>
          <w:color w:val="333333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</w:rPr>
        <w:t>监督电话：0372-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  <w:lang w:val="en-US" w:eastAsia="zh-CN"/>
        </w:rPr>
        <w:t>5315389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76" w:beforeAutospacing="0" w:after="150" w:afterAutospacing="0" w:line="27" w:lineRule="atLeast"/>
        <w:ind w:left="0" w:right="0" w:firstLine="483"/>
        <w:jc w:val="right"/>
        <w:rPr>
          <w:rFonts w:hint="eastAsia" w:ascii="方正小标宋简体" w:hAnsi="方正小标宋简体" w:eastAsia="方正小标宋简体" w:cs="方正小标宋简体"/>
          <w:color w:val="333333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  <w:lang w:eastAsia="zh-CN"/>
        </w:rPr>
        <w:t>殷都区农业农村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</w:rPr>
        <w:t>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76" w:beforeAutospacing="0" w:after="150" w:afterAutospacing="0" w:line="27" w:lineRule="atLeast"/>
        <w:ind w:left="0" w:right="0" w:firstLine="483"/>
        <w:jc w:val="right"/>
        <w:rPr>
          <w:rFonts w:hint="eastAsia" w:ascii="方正小标宋简体" w:hAnsi="方正小标宋简体" w:eastAsia="方正小标宋简体" w:cs="方正小标宋简体"/>
          <w:color w:val="333333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</w:rPr>
        <w:t>2021年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</w:rPr>
        <w:t>月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  <w:lang w:val="en-US" w:eastAsia="zh-CN"/>
        </w:rPr>
        <w:t>17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DFEF0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16099"/>
    <w:rsid w:val="05660D7E"/>
    <w:rsid w:val="23216099"/>
    <w:rsid w:val="24F609D2"/>
    <w:rsid w:val="4D5C5F8B"/>
    <w:rsid w:val="58113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2021-03-17T06:45:00Z</dcterms:created>
  <dc:creator>漫步</dc:creator>
  <cp:lastModifiedBy>WPS_1602228000</cp:lastModifiedBy>
  <dcterms:modified xsi:type="dcterms:W3CDTF">2021-04-09T00:39:27Z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