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7140"/>
        </w:tabs>
        <w:spacing w:line="640" w:lineRule="exact"/>
        <w:jc w:val="left"/>
        <w:rPr>
          <w:rFonts w:hint="eastAsia" w:ascii="仿宋_GB2312" w:hAnsi="宋体" w:eastAsia="仿宋_GB2312" w:cs="宋体"/>
          <w:color w:val="000000"/>
          <w:kern w:val="0"/>
          <w:sz w:val="32"/>
          <w:szCs w:val="32"/>
        </w:rPr>
      </w:pPr>
    </w:p>
    <w:p>
      <w:pPr>
        <w:widowControl/>
        <w:tabs>
          <w:tab w:val="left" w:pos="7140"/>
        </w:tabs>
        <w:spacing w:line="64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lang w:eastAsia="zh-CN"/>
        </w:rPr>
        <w:t>浚县</w:t>
      </w:r>
      <w:r>
        <w:rPr>
          <w:rFonts w:hint="eastAsia" w:ascii="方正小标宋简体" w:hAnsi="宋体" w:eastAsia="方正小标宋简体" w:cs="宋体"/>
          <w:color w:val="000000"/>
          <w:kern w:val="0"/>
          <w:sz w:val="44"/>
          <w:szCs w:val="44"/>
        </w:rPr>
        <w:t>20</w:t>
      </w:r>
      <w:r>
        <w:rPr>
          <w:rFonts w:hint="eastAsia" w:ascii="方正小标宋简体" w:hAnsi="宋体" w:eastAsia="方正小标宋简体" w:cs="宋体"/>
          <w:color w:val="000000"/>
          <w:kern w:val="0"/>
          <w:sz w:val="44"/>
          <w:szCs w:val="44"/>
          <w:lang w:val="en-US" w:eastAsia="zh-CN"/>
        </w:rPr>
        <w:t>20</w:t>
      </w:r>
      <w:r>
        <w:rPr>
          <w:rFonts w:hint="eastAsia" w:ascii="方正小标宋简体" w:hAnsi="宋体" w:eastAsia="方正小标宋简体" w:cs="宋体"/>
          <w:color w:val="000000"/>
          <w:kern w:val="0"/>
          <w:sz w:val="44"/>
          <w:szCs w:val="44"/>
        </w:rPr>
        <w:t>年遥控飞行喷雾机试验示范</w:t>
      </w:r>
    </w:p>
    <w:p>
      <w:pPr>
        <w:widowControl/>
        <w:tabs>
          <w:tab w:val="left" w:pos="7140"/>
        </w:tabs>
        <w:spacing w:line="64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项目实施方案</w:t>
      </w:r>
    </w:p>
    <w:p>
      <w:pPr>
        <w:widowControl/>
        <w:tabs>
          <w:tab w:val="left" w:pos="7140"/>
        </w:tabs>
        <w:spacing w:line="640" w:lineRule="exact"/>
        <w:jc w:val="center"/>
        <w:rPr>
          <w:rFonts w:hint="eastAsia" w:ascii="宋体" w:hAnsi="宋体" w:cs="宋体"/>
          <w:b/>
          <w:bCs/>
          <w:color w:val="000000"/>
          <w:kern w:val="0"/>
          <w:sz w:val="32"/>
          <w:szCs w:val="32"/>
        </w:rPr>
      </w:pPr>
    </w:p>
    <w:p>
      <w:pPr>
        <w:tabs>
          <w:tab w:val="left" w:pos="7140"/>
        </w:tabs>
        <w:spacing w:line="520" w:lineRule="exact"/>
        <w:ind w:firstLine="640" w:firstLineChars="200"/>
        <w:rPr>
          <w:rFonts w:hint="eastAsia" w:ascii="仿宋" w:hAnsi="仿宋" w:eastAsia="仿宋" w:cs="宋体"/>
          <w:bCs/>
          <w:color w:val="000000"/>
          <w:sz w:val="32"/>
          <w:szCs w:val="32"/>
        </w:rPr>
      </w:pPr>
      <w:r>
        <w:rPr>
          <w:rFonts w:hint="eastAsia" w:ascii="仿宋" w:hAnsi="仿宋" w:eastAsia="仿宋"/>
          <w:sz w:val="32"/>
          <w:szCs w:val="32"/>
        </w:rPr>
        <w:t>为</w:t>
      </w:r>
      <w:r>
        <w:rPr>
          <w:rFonts w:hint="eastAsia" w:ascii="仿宋" w:hAnsi="仿宋" w:eastAsia="仿宋" w:cs="宋体"/>
          <w:color w:val="000000"/>
          <w:sz w:val="32"/>
          <w:szCs w:val="32"/>
        </w:rPr>
        <w:t>加快推进我</w:t>
      </w:r>
      <w:r>
        <w:rPr>
          <w:rFonts w:hint="eastAsia" w:ascii="仿宋" w:hAnsi="仿宋" w:eastAsia="仿宋" w:cs="宋体"/>
          <w:color w:val="000000"/>
          <w:sz w:val="32"/>
          <w:szCs w:val="32"/>
          <w:lang w:eastAsia="zh-CN"/>
        </w:rPr>
        <w:t>县</w:t>
      </w:r>
      <w:r>
        <w:rPr>
          <w:rFonts w:hint="eastAsia" w:ascii="仿宋" w:hAnsi="仿宋" w:eastAsia="仿宋" w:cs="宋体"/>
          <w:color w:val="000000"/>
          <w:sz w:val="32"/>
          <w:szCs w:val="32"/>
        </w:rPr>
        <w:t>农业高效植保机械化发展，增强农作物病虫害防治能力</w:t>
      </w:r>
      <w:r>
        <w:rPr>
          <w:rFonts w:hint="eastAsia" w:ascii="仿宋" w:hAnsi="仿宋" w:eastAsia="仿宋" w:cs="宋体"/>
          <w:bCs/>
          <w:color w:val="000000"/>
          <w:sz w:val="32"/>
          <w:szCs w:val="32"/>
        </w:rPr>
        <w:t>，提高植保机械化水平，</w:t>
      </w:r>
      <w:r>
        <w:rPr>
          <w:rFonts w:hint="eastAsia" w:ascii="仿宋" w:hAnsi="仿宋" w:eastAsia="仿宋" w:cs="宋体"/>
          <w:color w:val="000000"/>
          <w:sz w:val="32"/>
          <w:szCs w:val="32"/>
        </w:rPr>
        <w:t>20</w:t>
      </w:r>
      <w:r>
        <w:rPr>
          <w:rFonts w:hint="eastAsia" w:ascii="仿宋" w:hAnsi="仿宋" w:eastAsia="仿宋" w:cs="宋体"/>
          <w:color w:val="000000"/>
          <w:sz w:val="32"/>
          <w:szCs w:val="32"/>
          <w:lang w:val="en-US" w:eastAsia="zh-CN"/>
        </w:rPr>
        <w:t>20</w:t>
      </w:r>
      <w:r>
        <w:rPr>
          <w:rFonts w:hint="eastAsia" w:ascii="仿宋" w:hAnsi="仿宋" w:eastAsia="仿宋" w:cs="宋体"/>
          <w:color w:val="000000"/>
          <w:sz w:val="32"/>
          <w:szCs w:val="32"/>
        </w:rPr>
        <w:t>年开展遥控飞行喷雾机试验示范，现制定方案如下。</w:t>
      </w:r>
    </w:p>
    <w:p>
      <w:pPr>
        <w:widowControl/>
        <w:tabs>
          <w:tab w:val="left" w:pos="7140"/>
        </w:tabs>
        <w:spacing w:line="520" w:lineRule="exact"/>
        <w:ind w:firstLine="643" w:firstLineChars="200"/>
        <w:rPr>
          <w:rFonts w:hint="eastAsia" w:ascii="仿宋" w:hAnsi="仿宋" w:eastAsia="仿宋" w:cs="宋体"/>
          <w:bCs/>
          <w:color w:val="000000"/>
          <w:kern w:val="0"/>
          <w:sz w:val="32"/>
          <w:szCs w:val="32"/>
        </w:rPr>
      </w:pPr>
      <w:r>
        <w:rPr>
          <w:rFonts w:hint="eastAsia" w:ascii="仿宋" w:hAnsi="仿宋" w:eastAsia="仿宋" w:cs="宋体"/>
          <w:b/>
          <w:color w:val="000000"/>
          <w:kern w:val="0"/>
          <w:sz w:val="32"/>
          <w:szCs w:val="32"/>
        </w:rPr>
        <w:t>一、试验示范规模</w:t>
      </w:r>
    </w:p>
    <w:p>
      <w:pPr>
        <w:widowControl/>
        <w:tabs>
          <w:tab w:val="left" w:pos="7140"/>
        </w:tabs>
        <w:spacing w:line="520" w:lineRule="exact"/>
        <w:ind w:firstLine="640" w:firstLineChars="200"/>
        <w:rPr>
          <w:rFonts w:ascii="仿宋" w:hAnsi="仿宋" w:eastAsia="仿宋" w:cs="宋体"/>
          <w:bCs/>
          <w:color w:val="000000"/>
          <w:kern w:val="0"/>
          <w:sz w:val="32"/>
          <w:szCs w:val="32"/>
        </w:rPr>
      </w:pPr>
      <w:r>
        <w:rPr>
          <w:rFonts w:hint="eastAsia" w:ascii="仿宋" w:hAnsi="仿宋" w:eastAsia="仿宋" w:cs="宋体"/>
          <w:bCs/>
          <w:color w:val="000000"/>
          <w:kern w:val="0"/>
          <w:sz w:val="32"/>
          <w:szCs w:val="32"/>
        </w:rPr>
        <w:t>在全</w:t>
      </w:r>
      <w:r>
        <w:rPr>
          <w:rFonts w:hint="eastAsia" w:ascii="仿宋" w:hAnsi="仿宋" w:eastAsia="仿宋" w:cs="宋体"/>
          <w:bCs/>
          <w:color w:val="000000"/>
          <w:kern w:val="0"/>
          <w:sz w:val="32"/>
          <w:szCs w:val="32"/>
          <w:lang w:eastAsia="zh-CN"/>
        </w:rPr>
        <w:t>县</w:t>
      </w:r>
      <w:r>
        <w:rPr>
          <w:rFonts w:hint="eastAsia" w:ascii="仿宋" w:hAnsi="仿宋" w:eastAsia="仿宋" w:cs="宋体"/>
          <w:bCs/>
          <w:color w:val="000000"/>
          <w:kern w:val="0"/>
          <w:sz w:val="32"/>
          <w:szCs w:val="32"/>
        </w:rPr>
        <w:t>范围内，</w:t>
      </w:r>
      <w:r>
        <w:rPr>
          <w:rFonts w:hint="eastAsia" w:ascii="仿宋" w:hAnsi="仿宋" w:eastAsia="仿宋" w:cs="宋体"/>
          <w:bCs/>
          <w:color w:val="000000"/>
          <w:kern w:val="0"/>
          <w:sz w:val="32"/>
          <w:szCs w:val="32"/>
          <w:lang w:eastAsia="zh-CN"/>
        </w:rPr>
        <w:t>投放共计</w:t>
      </w:r>
      <w:r>
        <w:rPr>
          <w:rFonts w:hint="eastAsia" w:ascii="仿宋" w:hAnsi="仿宋" w:eastAsia="仿宋" w:cs="宋体"/>
          <w:bCs/>
          <w:color w:val="000000"/>
          <w:kern w:val="0"/>
          <w:sz w:val="32"/>
          <w:szCs w:val="32"/>
        </w:rPr>
        <w:t>不超过</w:t>
      </w:r>
      <w:r>
        <w:rPr>
          <w:rFonts w:hint="eastAsia" w:ascii="仿宋" w:hAnsi="仿宋" w:eastAsia="仿宋" w:cs="宋体"/>
          <w:bCs/>
          <w:color w:val="000000"/>
          <w:kern w:val="0"/>
          <w:sz w:val="32"/>
          <w:szCs w:val="32"/>
          <w:lang w:val="en-US" w:eastAsia="zh-CN"/>
        </w:rPr>
        <w:t>7</w:t>
      </w:r>
      <w:r>
        <w:rPr>
          <w:rFonts w:hint="eastAsia" w:ascii="仿宋" w:hAnsi="仿宋" w:eastAsia="仿宋" w:cs="宋体"/>
          <w:bCs/>
          <w:color w:val="000000"/>
          <w:kern w:val="0"/>
          <w:sz w:val="32"/>
          <w:szCs w:val="32"/>
        </w:rPr>
        <w:t>台。</w:t>
      </w:r>
    </w:p>
    <w:p>
      <w:pPr>
        <w:widowControl/>
        <w:tabs>
          <w:tab w:val="left" w:pos="7140"/>
        </w:tabs>
        <w:spacing w:line="520" w:lineRule="exact"/>
        <w:ind w:firstLine="643" w:firstLineChars="200"/>
        <w:rPr>
          <w:rFonts w:hint="eastAsia" w:ascii="仿宋" w:hAnsi="仿宋" w:eastAsia="仿宋" w:cs="宋体"/>
          <w:b/>
          <w:color w:val="000000"/>
          <w:kern w:val="0"/>
          <w:sz w:val="32"/>
          <w:szCs w:val="32"/>
        </w:rPr>
      </w:pPr>
      <w:r>
        <w:rPr>
          <w:rFonts w:hint="eastAsia" w:ascii="仿宋" w:hAnsi="仿宋" w:eastAsia="仿宋" w:cs="宋体"/>
          <w:b/>
          <w:color w:val="000000"/>
          <w:kern w:val="0"/>
          <w:sz w:val="32"/>
          <w:szCs w:val="32"/>
        </w:rPr>
        <w:t>二、试验示范机具技术条件</w:t>
      </w:r>
    </w:p>
    <w:p>
      <w:pPr>
        <w:numPr>
          <w:ilvl w:val="0"/>
          <w:numId w:val="1"/>
        </w:numPr>
        <w:tabs>
          <w:tab w:val="left" w:pos="7140"/>
        </w:tabs>
        <w:adjustRightInd w:val="0"/>
        <w:snapToGrid w:val="0"/>
        <w:spacing w:line="590" w:lineRule="exact"/>
        <w:ind w:firstLine="64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空机质量不大于116千克，起飞全重不大于150千克，载药量10升以上（含10升）；设计飞行速度不大于15米/秒，设计飞行真高不超过20米，能够控制在</w:t>
      </w:r>
      <w:r>
        <w:rPr>
          <w:rFonts w:hint="eastAsia" w:ascii="仿宋" w:hAnsi="仿宋" w:eastAsia="仿宋" w:cs="仿宋"/>
          <w:kern w:val="0"/>
          <w:sz w:val="32"/>
          <w:szCs w:val="32"/>
        </w:rPr>
        <w:t>视距内或扩展视距内操作</w:t>
      </w:r>
      <w:r>
        <w:rPr>
          <w:rFonts w:hint="eastAsia" w:ascii="仿宋" w:hAnsi="仿宋" w:eastAsia="仿宋" w:cs="仿宋"/>
          <w:color w:val="000000"/>
          <w:kern w:val="0"/>
          <w:sz w:val="32"/>
          <w:szCs w:val="32"/>
        </w:rPr>
        <w:t>；有固定的药箱安装位置和唯一匹配紧固件，一款机型能且只能匹配一款药箱。</w:t>
      </w:r>
    </w:p>
    <w:p>
      <w:pPr>
        <w:numPr>
          <w:ilvl w:val="0"/>
          <w:numId w:val="1"/>
        </w:numPr>
        <w:tabs>
          <w:tab w:val="left" w:pos="7140"/>
        </w:tabs>
        <w:adjustRightInd w:val="0"/>
        <w:snapToGrid w:val="0"/>
        <w:spacing w:line="590" w:lineRule="exact"/>
        <w:ind w:firstLine="640"/>
        <w:rPr>
          <w:rFonts w:hint="eastAsia" w:ascii="仿宋" w:hAnsi="仿宋" w:eastAsia="仿宋" w:cs="仿宋"/>
          <w:kern w:val="0"/>
          <w:sz w:val="32"/>
          <w:szCs w:val="32"/>
        </w:rPr>
      </w:pPr>
      <w:r>
        <w:rPr>
          <w:rFonts w:hint="eastAsia" w:ascii="仿宋" w:hAnsi="仿宋" w:eastAsia="仿宋" w:cs="仿宋"/>
          <w:kern w:val="0"/>
          <w:sz w:val="32"/>
          <w:szCs w:val="32"/>
        </w:rPr>
        <w:t>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p>
    <w:p>
      <w:pPr>
        <w:tabs>
          <w:tab w:val="left" w:pos="7140"/>
        </w:tabs>
        <w:adjustRightInd w:val="0"/>
        <w:snapToGrid w:val="0"/>
        <w:spacing w:line="590" w:lineRule="exact"/>
        <w:ind w:firstLine="720" w:firstLineChars="225"/>
        <w:contextualSpacing/>
        <w:rPr>
          <w:rFonts w:hint="eastAsia" w:ascii="仿宋" w:hAnsi="仿宋" w:eastAsia="仿宋" w:cs="仿宋"/>
          <w:color w:val="0000FF"/>
          <w:kern w:val="0"/>
          <w:sz w:val="32"/>
          <w:szCs w:val="32"/>
        </w:rPr>
      </w:pPr>
      <w:r>
        <w:rPr>
          <w:rFonts w:hint="eastAsia" w:ascii="仿宋" w:hAnsi="仿宋" w:eastAsia="仿宋" w:cs="仿宋"/>
          <w:kern w:val="0"/>
          <w:sz w:val="32"/>
          <w:szCs w:val="32"/>
        </w:rPr>
        <w:t>3.获得省级以上有遥控飞行喷雾机检测资质的检验检测或鉴定机构出具的检测合格报告或鉴定证书（检测依据NY/T 3213-2018 《植保无人飞机质量评价技术规范》执行）。纳入适航管理的</w:t>
      </w:r>
      <w:r>
        <w:rPr>
          <w:rFonts w:hint="eastAsia" w:ascii="仿宋" w:hAnsi="仿宋" w:eastAsia="仿宋" w:cs="宋体"/>
          <w:color w:val="000000"/>
          <w:sz w:val="32"/>
          <w:szCs w:val="32"/>
        </w:rPr>
        <w:t>遥控飞行喷雾机</w:t>
      </w:r>
      <w:r>
        <w:rPr>
          <w:rFonts w:hint="eastAsia" w:ascii="仿宋" w:hAnsi="仿宋" w:eastAsia="仿宋" w:cs="仿宋"/>
          <w:kern w:val="0"/>
          <w:sz w:val="32"/>
          <w:szCs w:val="32"/>
        </w:rPr>
        <w:t>由民航局适航主管部门另行规定。</w:t>
      </w:r>
    </w:p>
    <w:p>
      <w:pPr>
        <w:tabs>
          <w:tab w:val="left" w:pos="7140"/>
        </w:tabs>
        <w:adjustRightInd w:val="0"/>
        <w:snapToGrid w:val="0"/>
        <w:spacing w:line="590" w:lineRule="exact"/>
        <w:ind w:firstLine="640"/>
        <w:rPr>
          <w:rFonts w:hint="eastAsia" w:ascii="仿宋_GB2312" w:eastAsia="仿宋_GB2312"/>
          <w:color w:val="000000"/>
          <w:kern w:val="0"/>
          <w:sz w:val="32"/>
          <w:szCs w:val="32"/>
        </w:rPr>
      </w:pPr>
      <w:r>
        <w:rPr>
          <w:rFonts w:hint="eastAsia" w:ascii="仿宋" w:hAnsi="仿宋" w:eastAsia="仿宋" w:cs="仿宋"/>
          <w:color w:val="000000"/>
          <w:kern w:val="0"/>
          <w:sz w:val="32"/>
          <w:szCs w:val="32"/>
        </w:rPr>
        <w:t>4.每组电池续航时间应能保证喷完额定载药量。电池应有外壳和电路保护，防止在使用、充电、存储过程中出现安全问题。</w:t>
      </w:r>
    </w:p>
    <w:p>
      <w:pPr>
        <w:widowControl/>
        <w:tabs>
          <w:tab w:val="left" w:pos="7140"/>
        </w:tabs>
        <w:spacing w:line="520" w:lineRule="exact"/>
        <w:ind w:firstLine="643" w:firstLineChars="200"/>
        <w:rPr>
          <w:rFonts w:hint="eastAsia" w:ascii="仿宋" w:hAnsi="仿宋" w:eastAsia="仿宋" w:cs="宋体"/>
          <w:b/>
          <w:color w:val="000000"/>
          <w:kern w:val="0"/>
          <w:sz w:val="32"/>
          <w:szCs w:val="32"/>
        </w:rPr>
      </w:pPr>
      <w:r>
        <w:rPr>
          <w:rFonts w:hint="eastAsia" w:ascii="仿宋" w:hAnsi="仿宋" w:eastAsia="仿宋" w:cs="宋体"/>
          <w:b/>
          <w:color w:val="000000"/>
          <w:kern w:val="0"/>
          <w:sz w:val="32"/>
          <w:szCs w:val="32"/>
        </w:rPr>
        <w:t>三、机具补助</w:t>
      </w:r>
      <w:bookmarkStart w:id="0" w:name="OLE_LINK3"/>
      <w:r>
        <w:rPr>
          <w:rFonts w:hint="eastAsia" w:ascii="仿宋" w:hAnsi="仿宋" w:eastAsia="仿宋" w:cs="宋体"/>
          <w:b/>
          <w:color w:val="000000"/>
          <w:kern w:val="0"/>
          <w:sz w:val="32"/>
          <w:szCs w:val="32"/>
        </w:rPr>
        <w:t>标准</w:t>
      </w:r>
    </w:p>
    <w:p>
      <w:pPr>
        <w:widowControl/>
        <w:tabs>
          <w:tab w:val="left" w:pos="7140"/>
        </w:tabs>
        <w:spacing w:line="520" w:lineRule="exact"/>
        <w:ind w:firstLine="640" w:firstLineChars="200"/>
        <w:rPr>
          <w:rFonts w:hint="eastAsia" w:ascii="仿宋" w:hAnsi="仿宋" w:eastAsia="仿宋" w:cs="宋体"/>
          <w:bCs/>
          <w:color w:val="000000"/>
          <w:kern w:val="0"/>
          <w:sz w:val="32"/>
          <w:szCs w:val="32"/>
        </w:rPr>
      </w:pPr>
      <w:r>
        <w:rPr>
          <w:rFonts w:hint="eastAsia" w:ascii="仿宋" w:hAnsi="仿宋" w:eastAsia="仿宋" w:cs="宋体"/>
          <w:bCs/>
          <w:color w:val="000000"/>
          <w:kern w:val="0"/>
          <w:sz w:val="32"/>
          <w:szCs w:val="32"/>
        </w:rPr>
        <w:t>按</w:t>
      </w:r>
      <w:r>
        <w:rPr>
          <w:rFonts w:hint="eastAsia" w:ascii="仿宋" w:hAnsi="仿宋" w:eastAsia="仿宋" w:cs="宋体"/>
          <w:color w:val="000000"/>
          <w:sz w:val="32"/>
          <w:szCs w:val="32"/>
        </w:rPr>
        <w:t>遥控飞行喷雾机</w:t>
      </w:r>
      <w:r>
        <w:rPr>
          <w:rFonts w:hint="eastAsia" w:ascii="仿宋" w:hAnsi="仿宋" w:eastAsia="仿宋" w:cs="宋体"/>
          <w:bCs/>
          <w:color w:val="000000"/>
          <w:kern w:val="0"/>
          <w:sz w:val="32"/>
          <w:szCs w:val="32"/>
        </w:rPr>
        <w:t>的动力分为油动和电动2个类别</w:t>
      </w:r>
      <w:bookmarkEnd w:id="0"/>
      <w:r>
        <w:rPr>
          <w:rFonts w:hint="eastAsia" w:ascii="仿宋" w:hAnsi="仿宋" w:eastAsia="仿宋" w:cs="宋体"/>
          <w:bCs/>
          <w:color w:val="000000"/>
          <w:kern w:val="0"/>
          <w:sz w:val="32"/>
          <w:szCs w:val="32"/>
        </w:rPr>
        <w:t>，以药液箱容量分档进行定额补助。电动型药液箱容量10≤L≤15，每台补助20000元；电动型药液箱容量15＜L≤20，每台补助2</w:t>
      </w:r>
      <w:r>
        <w:rPr>
          <w:rFonts w:hint="eastAsia" w:ascii="仿宋" w:hAnsi="仿宋" w:eastAsia="仿宋" w:cs="宋体"/>
          <w:bCs/>
          <w:color w:val="000000"/>
          <w:kern w:val="0"/>
          <w:sz w:val="32"/>
          <w:szCs w:val="32"/>
          <w:lang w:val="en-US" w:eastAsia="zh-CN"/>
        </w:rPr>
        <w:t>3</w:t>
      </w:r>
      <w:r>
        <w:rPr>
          <w:rFonts w:hint="eastAsia" w:ascii="仿宋" w:hAnsi="仿宋" w:eastAsia="仿宋" w:cs="宋体"/>
          <w:bCs/>
          <w:color w:val="000000"/>
          <w:kern w:val="0"/>
          <w:sz w:val="32"/>
          <w:szCs w:val="32"/>
        </w:rPr>
        <w:t>000元。油动型药液箱容量15＜L≤20，每台补助</w:t>
      </w:r>
      <w:r>
        <w:rPr>
          <w:rFonts w:hint="eastAsia" w:ascii="仿宋" w:hAnsi="仿宋" w:eastAsia="仿宋" w:cs="宋体"/>
          <w:bCs/>
          <w:color w:val="000000"/>
          <w:kern w:val="0"/>
          <w:sz w:val="32"/>
          <w:szCs w:val="32"/>
          <w:lang w:val="en-US" w:eastAsia="zh-CN"/>
        </w:rPr>
        <w:t>32</w:t>
      </w:r>
      <w:r>
        <w:rPr>
          <w:rFonts w:hint="eastAsia" w:ascii="仿宋" w:hAnsi="仿宋" w:eastAsia="仿宋" w:cs="宋体"/>
          <w:bCs/>
          <w:color w:val="000000"/>
          <w:kern w:val="0"/>
          <w:sz w:val="32"/>
          <w:szCs w:val="32"/>
        </w:rPr>
        <w:t>000元。</w:t>
      </w:r>
    </w:p>
    <w:p>
      <w:pPr>
        <w:widowControl/>
        <w:tabs>
          <w:tab w:val="left" w:pos="7140"/>
        </w:tabs>
        <w:spacing w:line="520" w:lineRule="exact"/>
        <w:ind w:firstLine="643" w:firstLineChars="200"/>
        <w:rPr>
          <w:rFonts w:hint="eastAsia" w:ascii="仿宋" w:hAnsi="仿宋" w:eastAsia="仿宋" w:cs="宋体"/>
          <w:b/>
          <w:color w:val="000000"/>
          <w:kern w:val="0"/>
          <w:sz w:val="32"/>
          <w:szCs w:val="32"/>
        </w:rPr>
      </w:pPr>
      <w:r>
        <w:rPr>
          <w:rFonts w:hint="eastAsia" w:ascii="仿宋" w:hAnsi="仿宋" w:eastAsia="仿宋" w:cs="宋体"/>
          <w:b/>
          <w:color w:val="000000"/>
          <w:kern w:val="0"/>
          <w:sz w:val="32"/>
          <w:szCs w:val="32"/>
        </w:rPr>
        <w:t>四、机具购买补助对象</w:t>
      </w:r>
    </w:p>
    <w:p>
      <w:pPr>
        <w:adjustRightInd w:val="0"/>
        <w:snapToGrid w:val="0"/>
        <w:spacing w:line="590" w:lineRule="exact"/>
        <w:ind w:firstLine="640" w:firstLineChars="200"/>
        <w:rPr>
          <w:rFonts w:hint="eastAsia" w:ascii="仿宋" w:hAnsi="仿宋" w:eastAsia="仿宋" w:cs="仿宋"/>
          <w:color w:val="000000"/>
          <w:kern w:val="0"/>
          <w:sz w:val="32"/>
          <w:szCs w:val="32"/>
        </w:rPr>
      </w:pPr>
      <w:r>
        <w:rPr>
          <w:rFonts w:hint="eastAsia" w:ascii="仿宋_GB2312" w:eastAsia="仿宋_GB2312"/>
          <w:color w:val="000000"/>
          <w:kern w:val="0"/>
          <w:sz w:val="32"/>
          <w:szCs w:val="32"/>
        </w:rPr>
        <w:t>1.补助对象为</w:t>
      </w:r>
      <w:r>
        <w:rPr>
          <w:rFonts w:hint="eastAsia" w:ascii="仿宋_GB2312" w:eastAsia="仿宋_GB2312"/>
          <w:color w:val="000000"/>
          <w:kern w:val="0"/>
          <w:sz w:val="32"/>
          <w:szCs w:val="32"/>
          <w:lang w:eastAsia="zh-CN"/>
        </w:rPr>
        <w:t>浚</w:t>
      </w:r>
      <w:r>
        <w:rPr>
          <w:rFonts w:hint="eastAsia" w:ascii="仿宋_GB2312" w:eastAsia="仿宋_GB2312"/>
          <w:color w:val="000000"/>
          <w:kern w:val="0"/>
          <w:sz w:val="32"/>
          <w:szCs w:val="32"/>
        </w:rPr>
        <w:t>县</w:t>
      </w:r>
      <w:r>
        <w:rPr>
          <w:rFonts w:hint="eastAsia" w:ascii="仿宋_GB2312" w:eastAsia="仿宋_GB2312"/>
          <w:color w:val="000000"/>
          <w:kern w:val="0"/>
          <w:sz w:val="32"/>
          <w:szCs w:val="32"/>
          <w:lang w:eastAsia="zh-CN"/>
        </w:rPr>
        <w:t>境内</w:t>
      </w:r>
      <w:r>
        <w:rPr>
          <w:rFonts w:hint="eastAsia" w:ascii="仿宋_GB2312" w:eastAsia="仿宋_GB2312"/>
          <w:color w:val="000000"/>
          <w:kern w:val="0"/>
          <w:sz w:val="32"/>
          <w:szCs w:val="32"/>
        </w:rPr>
        <w:t>从事植保作业的农业生产经营组织，主要包括农机专业合作社、植保作业组织、农作物病虫害统防统治组织等，对个人购置</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暂不予补助；补助对象应配备经生产企业培训合格的操作人员与</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的比例不少于1:1；有相对健全的</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运营管理制度体系，包括安全飞行管控、作业记录统计等制度；在申报补助前，已按照民用无人驾驶航空器实名制登记管理规定完成实名登记</w:t>
      </w:r>
      <w:r>
        <w:rPr>
          <w:rFonts w:hint="eastAsia" w:ascii="仿宋" w:hAnsi="仿宋" w:eastAsia="仿宋" w:cs="仿宋"/>
          <w:color w:val="000000"/>
          <w:kern w:val="0"/>
          <w:sz w:val="32"/>
          <w:szCs w:val="32"/>
        </w:rPr>
        <w:t xml:space="preserve">。 </w:t>
      </w:r>
    </w:p>
    <w:p>
      <w:pPr>
        <w:tabs>
          <w:tab w:val="left" w:pos="7140"/>
        </w:tabs>
        <w:adjustRightInd w:val="0"/>
        <w:snapToGrid w:val="0"/>
        <w:spacing w:line="59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2.补助对象需配合</w:t>
      </w:r>
      <w:r>
        <w:rPr>
          <w:rFonts w:hint="eastAsia" w:ascii="仿宋_GB2312" w:hAnsi="仿宋_GB2312" w:eastAsia="仿宋_GB2312" w:cs="仿宋_GB2312"/>
          <w:sz w:val="32"/>
          <w:szCs w:val="32"/>
        </w:rPr>
        <w:t>做好</w:t>
      </w:r>
      <w:r>
        <w:rPr>
          <w:rFonts w:hint="eastAsia" w:ascii="仿宋" w:hAnsi="仿宋" w:eastAsia="仿宋" w:cs="仿宋"/>
          <w:color w:val="000000"/>
          <w:kern w:val="0"/>
          <w:sz w:val="32"/>
          <w:szCs w:val="32"/>
        </w:rPr>
        <w:t>试验示范工作。</w:t>
      </w:r>
    </w:p>
    <w:p>
      <w:pPr>
        <w:widowControl/>
        <w:tabs>
          <w:tab w:val="left" w:pos="7140"/>
        </w:tabs>
        <w:spacing w:line="520" w:lineRule="exact"/>
        <w:ind w:firstLine="643" w:firstLineChars="200"/>
        <w:rPr>
          <w:rFonts w:ascii="仿宋" w:hAnsi="仿宋" w:eastAsia="仿宋" w:cs="宋体"/>
          <w:b/>
          <w:color w:val="000000"/>
          <w:sz w:val="32"/>
          <w:szCs w:val="32"/>
        </w:rPr>
      </w:pPr>
      <w:r>
        <w:rPr>
          <w:rFonts w:hint="eastAsia" w:ascii="仿宋" w:hAnsi="仿宋" w:eastAsia="仿宋" w:cs="宋体"/>
          <w:b/>
          <w:color w:val="000000"/>
          <w:sz w:val="32"/>
          <w:szCs w:val="32"/>
        </w:rPr>
        <w:t>五、机具试验示范内容</w:t>
      </w:r>
    </w:p>
    <w:p>
      <w:pPr>
        <w:widowControl/>
        <w:tabs>
          <w:tab w:val="left" w:pos="7140"/>
        </w:tabs>
        <w:spacing w:line="520" w:lineRule="exact"/>
        <w:ind w:firstLine="358" w:firstLineChars="112"/>
        <w:rPr>
          <w:rFonts w:hint="eastAsia" w:ascii="仿宋" w:hAnsi="仿宋" w:eastAsia="仿宋" w:cs="宋体"/>
          <w:bCs/>
          <w:color w:val="000000"/>
          <w:sz w:val="32"/>
          <w:szCs w:val="32"/>
        </w:rPr>
      </w:pPr>
      <w:r>
        <w:rPr>
          <w:rFonts w:hint="eastAsia" w:ascii="仿宋" w:hAnsi="仿宋" w:eastAsia="仿宋" w:cs="宋体"/>
          <w:bCs/>
          <w:color w:val="000000"/>
          <w:sz w:val="32"/>
          <w:szCs w:val="32"/>
        </w:rPr>
        <w:t xml:space="preserve"> （一）先进性。对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植保作业成本、生产率指标进行试验记录。（见附表1和附表5）</w:t>
      </w:r>
    </w:p>
    <w:p>
      <w:pPr>
        <w:widowControl/>
        <w:tabs>
          <w:tab w:val="left" w:pos="7140"/>
        </w:tabs>
        <w:spacing w:line="520" w:lineRule="exact"/>
        <w:ind w:firstLine="358" w:firstLineChars="112"/>
        <w:rPr>
          <w:rFonts w:hint="eastAsia" w:ascii="仿宋" w:hAnsi="仿宋" w:eastAsia="仿宋" w:cs="宋体"/>
          <w:bCs/>
          <w:color w:val="000000"/>
          <w:sz w:val="32"/>
          <w:szCs w:val="32"/>
        </w:rPr>
      </w:pPr>
      <w:r>
        <w:rPr>
          <w:rFonts w:hint="eastAsia" w:ascii="仿宋" w:hAnsi="仿宋" w:eastAsia="仿宋" w:cs="宋体"/>
          <w:bCs/>
          <w:color w:val="000000"/>
          <w:sz w:val="32"/>
          <w:szCs w:val="32"/>
        </w:rPr>
        <w:t xml:space="preserve"> （二）适用性。对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植保作业防治效果进行试验记录。（见附表2和附表3）</w:t>
      </w:r>
    </w:p>
    <w:p>
      <w:pPr>
        <w:widowControl/>
        <w:tabs>
          <w:tab w:val="left" w:pos="7140"/>
        </w:tabs>
        <w:spacing w:line="520" w:lineRule="exact"/>
        <w:ind w:firstLine="358" w:firstLineChars="112"/>
        <w:rPr>
          <w:rFonts w:hint="eastAsia" w:ascii="仿宋_GB2312" w:eastAsia="仿宋_GB2312"/>
          <w:color w:val="000000"/>
          <w:kern w:val="0"/>
          <w:sz w:val="32"/>
          <w:szCs w:val="32"/>
        </w:rPr>
      </w:pPr>
      <w:r>
        <w:rPr>
          <w:rFonts w:hint="eastAsia" w:ascii="仿宋" w:hAnsi="仿宋" w:eastAsia="仿宋" w:cs="宋体"/>
          <w:bCs/>
          <w:color w:val="000000"/>
          <w:sz w:val="32"/>
          <w:szCs w:val="32"/>
        </w:rPr>
        <w:t xml:space="preserve"> （三）可靠性。对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植保无故障作业时间和故障情况进行试验记录。（见附表4）</w:t>
      </w:r>
    </w:p>
    <w:p>
      <w:pPr>
        <w:widowControl/>
        <w:tabs>
          <w:tab w:val="left" w:pos="7140"/>
        </w:tabs>
        <w:spacing w:line="520" w:lineRule="exact"/>
        <w:ind w:firstLine="360" w:firstLineChars="112"/>
        <w:rPr>
          <w:rFonts w:hint="eastAsia" w:ascii="仿宋" w:hAnsi="仿宋" w:eastAsia="仿宋" w:cs="宋体"/>
          <w:b/>
          <w:color w:val="000000"/>
          <w:sz w:val="32"/>
          <w:szCs w:val="32"/>
        </w:rPr>
      </w:pPr>
      <w:r>
        <w:rPr>
          <w:rFonts w:hint="eastAsia" w:ascii="仿宋" w:hAnsi="仿宋" w:eastAsia="仿宋" w:cs="宋体"/>
          <w:b/>
          <w:color w:val="000000"/>
          <w:sz w:val="32"/>
          <w:szCs w:val="32"/>
        </w:rPr>
        <w:t xml:space="preserve">  六、工作要求</w:t>
      </w:r>
    </w:p>
    <w:p>
      <w:pPr>
        <w:widowControl/>
        <w:tabs>
          <w:tab w:val="left" w:pos="7140"/>
        </w:tabs>
        <w:spacing w:line="520" w:lineRule="exact"/>
        <w:ind w:firstLine="360" w:firstLineChars="112"/>
        <w:rPr>
          <w:rFonts w:hint="eastAsia" w:ascii="仿宋" w:hAnsi="仿宋" w:eastAsia="仿宋" w:cs="仿宋"/>
          <w:bCs/>
          <w:color w:val="000000"/>
          <w:sz w:val="32"/>
          <w:szCs w:val="32"/>
        </w:rPr>
      </w:pPr>
      <w:r>
        <w:rPr>
          <w:rFonts w:hint="eastAsia" w:ascii="仿宋" w:hAnsi="仿宋" w:eastAsia="仿宋" w:cs="宋体"/>
          <w:b/>
          <w:color w:val="000000"/>
          <w:sz w:val="32"/>
          <w:szCs w:val="32"/>
        </w:rPr>
        <w:t xml:space="preserve"> （一）组织实施。</w:t>
      </w:r>
      <w:r>
        <w:rPr>
          <w:rFonts w:hint="eastAsia" w:ascii="仿宋" w:hAnsi="仿宋" w:eastAsia="仿宋" w:cs="宋体"/>
          <w:b w:val="0"/>
          <w:bCs/>
          <w:color w:val="000000"/>
          <w:sz w:val="32"/>
          <w:szCs w:val="32"/>
          <w:lang w:val="en-US" w:eastAsia="zh-CN"/>
        </w:rPr>
        <w:t>1、按照报名的先后顺序，选择承担飞行喷雾植保试验项目意愿强烈、技术力量雄厚、有此类项目实施经验的农业经营专业组织。2、</w:t>
      </w:r>
      <w:r>
        <w:rPr>
          <w:rFonts w:hint="eastAsia" w:ascii="仿宋" w:hAnsi="仿宋" w:eastAsia="仿宋" w:cs="仿宋"/>
          <w:bCs/>
          <w:color w:val="000000"/>
          <w:sz w:val="32"/>
          <w:szCs w:val="32"/>
        </w:rPr>
        <w:t>严格按照方案，</w:t>
      </w:r>
      <w:r>
        <w:rPr>
          <w:rFonts w:hint="eastAsia" w:ascii="仿宋" w:hAnsi="仿宋" w:eastAsia="仿宋" w:cs="仿宋"/>
          <w:bCs/>
          <w:color w:val="000000"/>
          <w:kern w:val="0"/>
          <w:sz w:val="32"/>
          <w:szCs w:val="32"/>
        </w:rPr>
        <w:t>确定试验示范推广机具，</w:t>
      </w:r>
      <w:r>
        <w:rPr>
          <w:rFonts w:hint="eastAsia" w:ascii="仿宋" w:hAnsi="仿宋" w:eastAsia="仿宋" w:cs="仿宋"/>
          <w:bCs/>
          <w:color w:val="000000"/>
          <w:sz w:val="32"/>
          <w:szCs w:val="32"/>
        </w:rPr>
        <w:t>做好项目实施工作。</w:t>
      </w:r>
    </w:p>
    <w:p>
      <w:pPr>
        <w:widowControl/>
        <w:tabs>
          <w:tab w:val="left" w:pos="7140"/>
        </w:tabs>
        <w:spacing w:line="520" w:lineRule="exact"/>
        <w:ind w:firstLine="517" w:firstLineChars="161"/>
        <w:rPr>
          <w:rFonts w:hint="eastAsia" w:ascii="仿宋" w:hAnsi="仿宋" w:eastAsia="仿宋" w:cs="宋体"/>
          <w:bCs/>
          <w:color w:val="000000"/>
          <w:sz w:val="32"/>
          <w:szCs w:val="32"/>
        </w:rPr>
      </w:pPr>
      <w:r>
        <w:rPr>
          <w:rFonts w:hint="eastAsia" w:ascii="仿宋" w:hAnsi="仿宋" w:eastAsia="仿宋" w:cs="宋体"/>
          <w:b/>
          <w:bCs/>
          <w:color w:val="000000"/>
          <w:sz w:val="32"/>
          <w:szCs w:val="32"/>
        </w:rPr>
        <w:t>（二）确保安全。</w:t>
      </w:r>
      <w:r>
        <w:rPr>
          <w:rFonts w:hint="eastAsia" w:ascii="仿宋" w:hAnsi="仿宋" w:eastAsia="仿宋" w:cs="宋体"/>
          <w:bCs/>
          <w:color w:val="000000"/>
          <w:sz w:val="32"/>
          <w:szCs w:val="32"/>
        </w:rPr>
        <w:t>试验机具的购置和作业，应严格按照国家有关规定执行。试验示范区应选择远离水库、鱼塘、居民区等影响安全的区域，确保项目顺利实施。</w:t>
      </w:r>
    </w:p>
    <w:p>
      <w:pPr>
        <w:widowControl/>
        <w:tabs>
          <w:tab w:val="left" w:pos="7140"/>
        </w:tabs>
        <w:spacing w:line="520" w:lineRule="exact"/>
        <w:ind w:firstLine="517" w:firstLineChars="161"/>
        <w:rPr>
          <w:rFonts w:hint="eastAsia" w:ascii="仿宋" w:hAnsi="仿宋" w:eastAsia="仿宋" w:cs="宋体"/>
          <w:bCs/>
          <w:color w:val="000000"/>
          <w:sz w:val="32"/>
          <w:szCs w:val="32"/>
        </w:rPr>
      </w:pPr>
      <w:r>
        <w:rPr>
          <w:rFonts w:hint="eastAsia" w:ascii="仿宋" w:hAnsi="仿宋" w:eastAsia="仿宋" w:cs="宋体"/>
          <w:b/>
          <w:bCs/>
          <w:color w:val="000000"/>
          <w:sz w:val="32"/>
          <w:szCs w:val="32"/>
        </w:rPr>
        <w:t>（三）加强管理。</w:t>
      </w:r>
      <w:r>
        <w:rPr>
          <w:rFonts w:hint="eastAsia" w:ascii="仿宋" w:hAnsi="仿宋" w:eastAsia="仿宋" w:cs="宋体"/>
          <w:bCs/>
          <w:color w:val="000000"/>
          <w:sz w:val="32"/>
          <w:szCs w:val="32"/>
        </w:rPr>
        <w:t>一要做好档案管理，对项目工作中形成的有关文件、方案、技术资料和影像材料等，建立专门的档案，指定专人规范管理。二要加强监督检查。在项目实施过程中要加强对项目执行情况的督促检查。三是要强化资金监管。切实加强对项目资金的使用管理，确保专账管理、专款专用。</w:t>
      </w:r>
    </w:p>
    <w:p>
      <w:pPr>
        <w:tabs>
          <w:tab w:val="left" w:pos="7140"/>
        </w:tabs>
        <w:spacing w:line="600" w:lineRule="exact"/>
        <w:rPr>
          <w:rFonts w:hint="eastAsia" w:ascii="仿宋" w:hAnsi="仿宋" w:eastAsia="仿宋" w:cs="宋体"/>
          <w:bCs/>
          <w:color w:val="000000"/>
          <w:sz w:val="32"/>
          <w:szCs w:val="32"/>
        </w:rPr>
      </w:pPr>
      <w:r>
        <w:rPr>
          <w:rFonts w:hint="eastAsia" w:ascii="仿宋" w:hAnsi="仿宋" w:eastAsia="仿宋" w:cs="宋体"/>
          <w:bCs/>
          <w:color w:val="000000"/>
          <w:sz w:val="32"/>
          <w:szCs w:val="32"/>
        </w:rPr>
        <w:t xml:space="preserve">   </w:t>
      </w:r>
      <w:r>
        <w:rPr>
          <w:rFonts w:hint="eastAsia" w:ascii="仿宋" w:hAnsi="仿宋" w:eastAsia="仿宋" w:cs="宋体"/>
          <w:b/>
          <w:color w:val="000000"/>
          <w:sz w:val="32"/>
          <w:szCs w:val="32"/>
        </w:rPr>
        <w:t>（四）资金支付。</w:t>
      </w:r>
      <w:r>
        <w:rPr>
          <w:rFonts w:hint="eastAsia" w:ascii="仿宋" w:hAnsi="仿宋" w:eastAsia="仿宋" w:cs="宋体"/>
          <w:color w:val="000000"/>
          <w:sz w:val="32"/>
          <w:szCs w:val="32"/>
        </w:rPr>
        <w:t>根据登记核实汇总表，</w:t>
      </w:r>
      <w:r>
        <w:rPr>
          <w:rFonts w:hint="eastAsia" w:ascii="仿宋" w:hAnsi="仿宋" w:eastAsia="仿宋" w:cs="宋体"/>
          <w:color w:val="000000"/>
          <w:sz w:val="32"/>
          <w:szCs w:val="32"/>
          <w:lang w:eastAsia="zh-CN"/>
        </w:rPr>
        <w:t>出具</w:t>
      </w:r>
      <w:r>
        <w:rPr>
          <w:rFonts w:hint="eastAsia" w:ascii="仿宋" w:hAnsi="仿宋" w:eastAsia="仿宋" w:cs="宋体"/>
          <w:color w:val="000000"/>
          <w:sz w:val="32"/>
          <w:szCs w:val="32"/>
        </w:rPr>
        <w:t>补助资金支付审核意见，由主要负责人签字并加盖公章，连同购置登记核实表一份（原件）报</w:t>
      </w:r>
      <w:r>
        <w:rPr>
          <w:rFonts w:hint="eastAsia" w:ascii="仿宋" w:hAnsi="仿宋" w:eastAsia="仿宋" w:cs="宋体"/>
          <w:color w:val="000000"/>
          <w:sz w:val="32"/>
          <w:szCs w:val="32"/>
          <w:lang w:eastAsia="zh-CN"/>
        </w:rPr>
        <w:t>县</w:t>
      </w:r>
      <w:r>
        <w:rPr>
          <w:rFonts w:hint="eastAsia" w:ascii="仿宋" w:hAnsi="仿宋" w:eastAsia="仿宋" w:cs="宋体"/>
          <w:color w:val="000000"/>
          <w:sz w:val="32"/>
          <w:szCs w:val="32"/>
        </w:rPr>
        <w:t>财政部门，并对提供资料的准确性、合规性负责；财政部门根据农机部门提供的支付审核意见，将补助资金拨付至购机对象法人账户。</w:t>
      </w:r>
    </w:p>
    <w:p>
      <w:pPr>
        <w:widowControl/>
        <w:tabs>
          <w:tab w:val="left" w:pos="7140"/>
        </w:tabs>
        <w:spacing w:line="520" w:lineRule="exact"/>
        <w:ind w:firstLine="517" w:firstLineChars="161"/>
        <w:rPr>
          <w:rFonts w:hint="eastAsia" w:ascii="宋体" w:hAnsi="宋体" w:cs="宋体"/>
          <w:bCs/>
          <w:color w:val="000000"/>
          <w:sz w:val="32"/>
          <w:szCs w:val="32"/>
        </w:rPr>
      </w:pPr>
      <w:r>
        <w:rPr>
          <w:rFonts w:hint="eastAsia" w:ascii="仿宋" w:hAnsi="仿宋" w:eastAsia="仿宋" w:cs="宋体"/>
          <w:b/>
          <w:bCs/>
          <w:color w:val="000000"/>
          <w:sz w:val="32"/>
          <w:szCs w:val="32"/>
        </w:rPr>
        <w:t>（五）总结报送</w:t>
      </w:r>
      <w:r>
        <w:rPr>
          <w:rFonts w:hint="eastAsia" w:ascii="仿宋" w:hAnsi="仿宋" w:eastAsia="仿宋" w:cs="宋体"/>
          <w:bCs/>
          <w:color w:val="000000"/>
          <w:sz w:val="32"/>
          <w:szCs w:val="32"/>
        </w:rPr>
        <w:t>。</w:t>
      </w:r>
      <w:r>
        <w:rPr>
          <w:rFonts w:hint="eastAsia" w:ascii="仿宋" w:hAnsi="仿宋" w:eastAsia="仿宋" w:cs="宋体"/>
          <w:bCs/>
          <w:color w:val="000000"/>
          <w:sz w:val="32"/>
          <w:szCs w:val="32"/>
          <w:lang w:eastAsia="zh-CN"/>
        </w:rPr>
        <w:t>试验单位</w:t>
      </w:r>
      <w:r>
        <w:rPr>
          <w:rFonts w:hint="eastAsia" w:ascii="仿宋" w:hAnsi="仿宋" w:eastAsia="仿宋" w:cs="宋体"/>
          <w:bCs/>
          <w:color w:val="000000"/>
          <w:sz w:val="32"/>
          <w:szCs w:val="32"/>
        </w:rPr>
        <w:t>据实填写附表1-</w:t>
      </w:r>
      <w:r>
        <w:rPr>
          <w:rFonts w:hint="eastAsia" w:ascii="仿宋" w:hAnsi="仿宋" w:eastAsia="仿宋" w:cs="宋体"/>
          <w:bCs/>
          <w:color w:val="000000"/>
          <w:sz w:val="32"/>
          <w:szCs w:val="32"/>
          <w:lang w:val="en-US" w:eastAsia="zh-CN"/>
        </w:rPr>
        <w:t>6</w:t>
      </w:r>
      <w:r>
        <w:rPr>
          <w:rFonts w:hint="eastAsia" w:ascii="仿宋" w:hAnsi="仿宋" w:eastAsia="仿宋" w:cs="宋体"/>
          <w:bCs/>
          <w:color w:val="000000"/>
          <w:sz w:val="32"/>
          <w:szCs w:val="32"/>
        </w:rPr>
        <w:t>，项目</w:t>
      </w:r>
      <w:r>
        <w:rPr>
          <w:rFonts w:hint="eastAsia" w:ascii="仿宋" w:hAnsi="仿宋" w:eastAsia="仿宋" w:cs="宋体"/>
          <w:bCs/>
          <w:color w:val="000000"/>
          <w:sz w:val="32"/>
          <w:szCs w:val="32"/>
          <w:lang w:eastAsia="zh-CN"/>
        </w:rPr>
        <w:t>结束后，将</w:t>
      </w:r>
      <w:r>
        <w:rPr>
          <w:rFonts w:hint="eastAsia" w:ascii="仿宋" w:hAnsi="仿宋" w:eastAsia="仿宋" w:cs="宋体"/>
          <w:bCs/>
          <w:color w:val="000000"/>
          <w:sz w:val="32"/>
          <w:szCs w:val="32"/>
        </w:rPr>
        <w:t>试验示范情况和技术工作总结</w:t>
      </w:r>
      <w:r>
        <w:rPr>
          <w:rFonts w:hint="eastAsia" w:ascii="仿宋" w:hAnsi="仿宋" w:eastAsia="仿宋" w:cs="宋体"/>
          <w:bCs/>
          <w:color w:val="000000"/>
          <w:sz w:val="32"/>
          <w:szCs w:val="32"/>
          <w:lang w:eastAsia="zh-CN"/>
        </w:rPr>
        <w:t>报送农机局。</w:t>
      </w:r>
    </w:p>
    <w:p>
      <w:pPr>
        <w:tabs>
          <w:tab w:val="left" w:pos="7140"/>
        </w:tabs>
        <w:spacing w:line="520" w:lineRule="exact"/>
        <w:rPr>
          <w:rFonts w:hint="eastAsia" w:ascii="仿宋_GB2312" w:eastAsia="仿宋_GB2312"/>
          <w:sz w:val="32"/>
          <w:szCs w:val="32"/>
        </w:rPr>
      </w:pPr>
    </w:p>
    <w:p>
      <w:pPr>
        <w:tabs>
          <w:tab w:val="left" w:pos="7140"/>
        </w:tabs>
        <w:spacing w:line="520" w:lineRule="exact"/>
        <w:rPr>
          <w:rFonts w:hint="eastAsia" w:ascii="仿宋_GB2312" w:eastAsia="仿宋_GB2312"/>
          <w:sz w:val="32"/>
          <w:szCs w:val="32"/>
        </w:rPr>
      </w:pPr>
      <w:r>
        <w:rPr>
          <w:rFonts w:hint="eastAsia" w:ascii="仿宋_GB2312" w:eastAsia="仿宋_GB2312"/>
          <w:sz w:val="32"/>
          <w:szCs w:val="32"/>
        </w:rPr>
        <w:t xml:space="preserve">  附表：1.生产</w:t>
      </w:r>
      <w:r>
        <w:rPr>
          <w:rFonts w:ascii="仿宋_GB2312" w:eastAsia="仿宋_GB2312"/>
          <w:sz w:val="32"/>
          <w:szCs w:val="32"/>
        </w:rPr>
        <w:t>率</w:t>
      </w:r>
      <w:r>
        <w:rPr>
          <w:rFonts w:hint="eastAsia" w:ascii="仿宋_GB2312" w:eastAsia="仿宋_GB2312"/>
          <w:sz w:val="32"/>
          <w:szCs w:val="32"/>
        </w:rPr>
        <w:t>检测</w:t>
      </w:r>
      <w:r>
        <w:rPr>
          <w:rFonts w:ascii="仿宋_GB2312" w:eastAsia="仿宋_GB2312"/>
          <w:sz w:val="32"/>
          <w:szCs w:val="32"/>
        </w:rPr>
        <w:t>表</w:t>
      </w:r>
    </w:p>
    <w:p>
      <w:pPr>
        <w:tabs>
          <w:tab w:val="left" w:pos="7140"/>
        </w:tabs>
        <w:spacing w:line="520" w:lineRule="exact"/>
        <w:ind w:firstLine="1280" w:firstLineChars="400"/>
        <w:rPr>
          <w:rFonts w:hint="eastAsia" w:ascii="仿宋_GB2312" w:eastAsia="仿宋_GB2312"/>
          <w:sz w:val="32"/>
          <w:szCs w:val="32"/>
        </w:rPr>
      </w:pPr>
      <w:r>
        <w:rPr>
          <w:rFonts w:hint="eastAsia" w:ascii="仿宋_GB2312" w:eastAsia="仿宋_GB2312"/>
          <w:sz w:val="32"/>
          <w:szCs w:val="32"/>
        </w:rPr>
        <w:t>2.载荷及药剂用量记录表</w:t>
      </w:r>
    </w:p>
    <w:p>
      <w:pPr>
        <w:tabs>
          <w:tab w:val="left" w:pos="7140"/>
        </w:tabs>
        <w:spacing w:line="520" w:lineRule="exact"/>
        <w:ind w:firstLine="1280" w:firstLineChars="400"/>
        <w:rPr>
          <w:rFonts w:hint="eastAsia" w:ascii="仿宋_GB2312" w:eastAsia="仿宋_GB2312"/>
          <w:sz w:val="32"/>
          <w:szCs w:val="32"/>
        </w:rPr>
      </w:pPr>
      <w:r>
        <w:rPr>
          <w:rFonts w:hint="eastAsia" w:ascii="仿宋_GB2312" w:eastAsia="仿宋_GB2312"/>
          <w:sz w:val="32"/>
          <w:szCs w:val="32"/>
        </w:rPr>
        <w:t>3.病、虫害防治效果检测表</w:t>
      </w:r>
    </w:p>
    <w:p>
      <w:pPr>
        <w:tabs>
          <w:tab w:val="left" w:pos="7140"/>
        </w:tabs>
        <w:spacing w:line="520" w:lineRule="exact"/>
        <w:ind w:firstLine="1280" w:firstLineChars="400"/>
        <w:rPr>
          <w:rFonts w:hint="eastAsia" w:ascii="仿宋_GB2312" w:eastAsia="仿宋_GB2312"/>
          <w:sz w:val="32"/>
          <w:szCs w:val="32"/>
        </w:rPr>
      </w:pPr>
      <w:r>
        <w:rPr>
          <w:rFonts w:hint="eastAsia" w:ascii="仿宋_GB2312" w:eastAsia="仿宋_GB2312"/>
          <w:sz w:val="32"/>
          <w:szCs w:val="32"/>
        </w:rPr>
        <w:t>4.故障情况记录表</w:t>
      </w:r>
    </w:p>
    <w:p>
      <w:pPr>
        <w:tabs>
          <w:tab w:val="left" w:pos="7140"/>
        </w:tabs>
        <w:spacing w:line="520" w:lineRule="exact"/>
        <w:ind w:firstLine="1280" w:firstLineChars="400"/>
        <w:rPr>
          <w:rFonts w:hint="eastAsia" w:ascii="仿宋_GB2312" w:eastAsia="仿宋_GB2312"/>
          <w:sz w:val="32"/>
          <w:szCs w:val="32"/>
        </w:rPr>
      </w:pPr>
      <w:r>
        <w:rPr>
          <w:rFonts w:hint="eastAsia" w:ascii="仿宋_GB2312" w:eastAsia="仿宋_GB2312"/>
          <w:sz w:val="32"/>
          <w:szCs w:val="32"/>
        </w:rPr>
        <w:t>5.生产成本记录</w:t>
      </w:r>
      <w:r>
        <w:rPr>
          <w:rFonts w:ascii="仿宋_GB2312" w:eastAsia="仿宋_GB2312"/>
          <w:sz w:val="32"/>
          <w:szCs w:val="32"/>
        </w:rPr>
        <w:t>表</w:t>
      </w:r>
    </w:p>
    <w:p>
      <w:pPr>
        <w:tabs>
          <w:tab w:val="left" w:pos="7140"/>
        </w:tabs>
        <w:spacing w:line="520" w:lineRule="exact"/>
        <w:ind w:firstLine="1280" w:firstLineChars="400"/>
        <w:rPr>
          <w:rFonts w:hint="eastAsia" w:ascii="仿宋_GB2312" w:eastAsia="仿宋_GB2312"/>
          <w:sz w:val="32"/>
          <w:szCs w:val="32"/>
        </w:rPr>
      </w:pPr>
      <w:r>
        <w:rPr>
          <w:rFonts w:hint="eastAsia" w:ascii="仿宋_GB2312" w:eastAsia="仿宋_GB2312"/>
          <w:sz w:val="32"/>
          <w:szCs w:val="32"/>
        </w:rPr>
        <w:t>6.20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 w:hAnsi="仿宋" w:eastAsia="仿宋" w:cs="宋体"/>
          <w:color w:val="000000"/>
          <w:sz w:val="32"/>
          <w:szCs w:val="32"/>
        </w:rPr>
        <w:t>遥控飞行喷雾机</w:t>
      </w:r>
      <w:r>
        <w:rPr>
          <w:rFonts w:hint="eastAsia" w:ascii="仿宋_GB2312" w:eastAsia="仿宋_GB2312"/>
          <w:sz w:val="32"/>
          <w:szCs w:val="32"/>
        </w:rPr>
        <w:t>登记核实表</w:t>
      </w:r>
    </w:p>
    <w:p>
      <w:pPr>
        <w:tabs>
          <w:tab w:val="left" w:pos="7140"/>
        </w:tabs>
        <w:spacing w:line="520" w:lineRule="exact"/>
        <w:ind w:firstLine="1280" w:firstLineChars="400"/>
        <w:rPr>
          <w:rFonts w:ascii="仿宋_GB2312" w:eastAsia="仿宋_GB2312"/>
          <w:sz w:val="32"/>
          <w:szCs w:val="32"/>
        </w:rPr>
      </w:pPr>
      <w:r>
        <w:rPr>
          <w:rFonts w:hint="eastAsia" w:ascii="仿宋_GB2312" w:eastAsia="仿宋_GB2312"/>
          <w:sz w:val="32"/>
          <w:szCs w:val="32"/>
        </w:rPr>
        <w:t>7.</w:t>
      </w:r>
      <w:r>
        <w:rPr>
          <w:rFonts w:hint="eastAsia" w:ascii="仿宋" w:hAnsi="仿宋" w:eastAsia="仿宋" w:cs="宋体"/>
          <w:color w:val="000000"/>
          <w:sz w:val="32"/>
          <w:szCs w:val="32"/>
        </w:rPr>
        <w:t>遥控飞行喷雾机</w:t>
      </w:r>
      <w:r>
        <w:rPr>
          <w:rFonts w:hint="eastAsia" w:ascii="仿宋_GB2312" w:eastAsia="仿宋_GB2312"/>
          <w:sz w:val="32"/>
          <w:szCs w:val="32"/>
        </w:rPr>
        <w:t>试验示范项目执行情况统计表</w:t>
      </w:r>
    </w:p>
    <w:p>
      <w:pPr>
        <w:tabs>
          <w:tab w:val="left" w:pos="7140"/>
        </w:tabs>
        <w:rPr>
          <w:b/>
          <w:szCs w:val="21"/>
        </w:rPr>
      </w:pPr>
    </w:p>
    <w:p>
      <w:pPr>
        <w:tabs>
          <w:tab w:val="left" w:pos="7140"/>
        </w:tabs>
        <w:rPr>
          <w:b/>
          <w:szCs w:val="21"/>
        </w:rPr>
      </w:pPr>
    </w:p>
    <w:p>
      <w:pPr>
        <w:tabs>
          <w:tab w:val="left" w:pos="7140"/>
        </w:tabs>
        <w:rPr>
          <w:rFonts w:hint="eastAsia"/>
          <w:b/>
          <w:sz w:val="32"/>
          <w:szCs w:val="32"/>
          <w:lang w:val="en-US" w:eastAsia="zh-CN"/>
        </w:rPr>
      </w:pPr>
      <w:r>
        <w:rPr>
          <w:rFonts w:hint="eastAsia"/>
          <w:b w:val="0"/>
          <w:bCs/>
          <w:sz w:val="32"/>
          <w:szCs w:val="32"/>
          <w:lang w:eastAsia="zh-CN"/>
        </w:rPr>
        <w:t>联系电话：</w:t>
      </w:r>
      <w:r>
        <w:rPr>
          <w:rFonts w:hint="eastAsia"/>
          <w:b w:val="0"/>
          <w:bCs/>
          <w:sz w:val="32"/>
          <w:szCs w:val="32"/>
          <w:lang w:val="en-US" w:eastAsia="zh-CN"/>
        </w:rPr>
        <w:t>0392-5522410    0392-5555160</w:t>
      </w:r>
    </w:p>
    <w:p>
      <w:pPr>
        <w:tabs>
          <w:tab w:val="left" w:pos="7140"/>
        </w:tabs>
        <w:rPr>
          <w:rFonts w:hint="eastAsia"/>
          <w:b/>
          <w:sz w:val="32"/>
          <w:szCs w:val="32"/>
          <w:lang w:val="en-US" w:eastAsia="zh-CN"/>
        </w:rPr>
      </w:pPr>
    </w:p>
    <w:p>
      <w:pPr>
        <w:tabs>
          <w:tab w:val="left" w:pos="7140"/>
        </w:tabs>
        <w:rPr>
          <w:rFonts w:hint="eastAsia"/>
          <w:b/>
          <w:sz w:val="32"/>
          <w:szCs w:val="32"/>
          <w:lang w:val="en-US" w:eastAsia="zh-CN"/>
        </w:rPr>
      </w:pPr>
    </w:p>
    <w:p>
      <w:pPr>
        <w:tabs>
          <w:tab w:val="left" w:pos="7140"/>
        </w:tabs>
        <w:rPr>
          <w:rFonts w:hint="eastAsia"/>
          <w:b/>
          <w:sz w:val="32"/>
          <w:szCs w:val="32"/>
          <w:lang w:val="en-US" w:eastAsia="zh-CN"/>
        </w:rPr>
      </w:pPr>
    </w:p>
    <w:p>
      <w:pPr>
        <w:tabs>
          <w:tab w:val="left" w:pos="7140"/>
        </w:tabs>
        <w:rPr>
          <w:rFonts w:hint="eastAsia"/>
          <w:b/>
          <w:sz w:val="32"/>
          <w:szCs w:val="32"/>
          <w:lang w:val="en-US" w:eastAsia="zh-CN"/>
        </w:rPr>
      </w:pPr>
    </w:p>
    <w:p>
      <w:pPr>
        <w:tabs>
          <w:tab w:val="left" w:pos="7140"/>
        </w:tabs>
        <w:ind w:firstLine="4800" w:firstLineChars="1500"/>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浚县农业机械管理局</w:t>
      </w:r>
    </w:p>
    <w:p>
      <w:pPr>
        <w:tabs>
          <w:tab w:val="left" w:pos="7140"/>
        </w:tabs>
        <w:ind w:firstLine="5120" w:firstLineChars="1600"/>
        <w:rPr>
          <w:rFonts w:hint="eastAsia"/>
          <w:b/>
          <w:szCs w:val="21"/>
        </w:rPr>
      </w:pPr>
      <w:r>
        <w:rPr>
          <w:rFonts w:hint="eastAsia" w:ascii="宋体" w:hAnsi="宋体" w:eastAsia="宋体" w:cs="宋体"/>
          <w:b w:val="0"/>
          <w:bCs/>
          <w:sz w:val="32"/>
          <w:szCs w:val="32"/>
          <w:lang w:val="en-US" w:eastAsia="zh-CN"/>
        </w:rPr>
        <w:t>2020年</w:t>
      </w:r>
      <w:r>
        <w:rPr>
          <w:rFonts w:hint="eastAsia" w:ascii="宋体" w:hAnsi="宋体" w:cs="宋体"/>
          <w:b w:val="0"/>
          <w:bCs/>
          <w:sz w:val="32"/>
          <w:szCs w:val="32"/>
          <w:lang w:val="en-US" w:eastAsia="zh-CN"/>
        </w:rPr>
        <w:t>12</w:t>
      </w:r>
      <w:r>
        <w:rPr>
          <w:rFonts w:hint="eastAsia" w:ascii="宋体" w:hAnsi="宋体" w:eastAsia="宋体" w:cs="宋体"/>
          <w:b w:val="0"/>
          <w:bCs/>
          <w:sz w:val="32"/>
          <w:szCs w:val="32"/>
          <w:lang w:val="en-US" w:eastAsia="zh-CN"/>
        </w:rPr>
        <w:t>月</w:t>
      </w:r>
      <w:r>
        <w:rPr>
          <w:rFonts w:hint="eastAsia" w:ascii="宋体" w:hAnsi="宋体" w:cs="宋体"/>
          <w:b w:val="0"/>
          <w:bCs/>
          <w:sz w:val="32"/>
          <w:szCs w:val="32"/>
          <w:lang w:val="en-US" w:eastAsia="zh-CN"/>
        </w:rPr>
        <w:t>23</w:t>
      </w:r>
      <w:bookmarkStart w:id="2" w:name="_GoBack"/>
      <w:bookmarkEnd w:id="2"/>
      <w:r>
        <w:rPr>
          <w:rFonts w:hint="eastAsia" w:ascii="宋体" w:hAnsi="宋体" w:eastAsia="宋体" w:cs="宋体"/>
          <w:b w:val="0"/>
          <w:bCs/>
          <w:sz w:val="32"/>
          <w:szCs w:val="32"/>
          <w:lang w:val="en-US" w:eastAsia="zh-CN"/>
        </w:rPr>
        <w:t>日</w:t>
      </w:r>
      <w:r>
        <w:rPr>
          <w:rFonts w:hint="eastAsia" w:ascii="宋体" w:hAnsi="宋体" w:eastAsia="宋体" w:cs="宋体"/>
          <w:b w:val="0"/>
          <w:bCs/>
          <w:sz w:val="32"/>
          <w:szCs w:val="32"/>
        </w:rPr>
        <w:br w:type="page"/>
      </w:r>
      <w:r>
        <w:rPr>
          <w:rFonts w:hint="eastAsia" w:ascii="宋体" w:hAnsi="宋体" w:cs="宋体"/>
          <w:b/>
          <w:sz w:val="32"/>
          <w:szCs w:val="32"/>
        </w:rPr>
        <w:t>附表1</w:t>
      </w:r>
      <w:r>
        <w:rPr>
          <w:b/>
          <w:szCs w:val="21"/>
        </w:rPr>
        <w:t xml:space="preserve"> </w:t>
      </w:r>
      <w:r>
        <w:rPr>
          <w:rFonts w:hint="eastAsia"/>
          <w:b/>
          <w:szCs w:val="21"/>
        </w:rPr>
        <w:t xml:space="preserve">                        </w:t>
      </w:r>
    </w:p>
    <w:p>
      <w:pPr>
        <w:tabs>
          <w:tab w:val="left" w:pos="7140"/>
        </w:tabs>
        <w:jc w:val="center"/>
        <w:rPr>
          <w:rFonts w:hint="eastAsia"/>
          <w:b/>
          <w:sz w:val="32"/>
          <w:szCs w:val="32"/>
        </w:rPr>
      </w:pPr>
      <w:r>
        <w:rPr>
          <w:rFonts w:hint="eastAsia"/>
          <w:b/>
          <w:sz w:val="32"/>
          <w:szCs w:val="32"/>
        </w:rPr>
        <w:t>生产</w:t>
      </w:r>
      <w:r>
        <w:rPr>
          <w:b/>
          <w:sz w:val="32"/>
          <w:szCs w:val="32"/>
        </w:rPr>
        <w:t>率</w:t>
      </w:r>
      <w:r>
        <w:rPr>
          <w:rFonts w:hint="eastAsia"/>
          <w:b/>
          <w:sz w:val="32"/>
          <w:szCs w:val="32"/>
        </w:rPr>
        <w:t>检测</w:t>
      </w:r>
      <w:r>
        <w:rPr>
          <w:b/>
          <w:sz w:val="32"/>
          <w:szCs w:val="32"/>
        </w:rPr>
        <w:t>表</w:t>
      </w:r>
    </w:p>
    <w:p>
      <w:pPr>
        <w:tabs>
          <w:tab w:val="left" w:pos="7140"/>
        </w:tabs>
        <w:jc w:val="center"/>
        <w:rPr>
          <w:rFonts w:hint="eastAsia"/>
          <w:b/>
          <w:szCs w:val="21"/>
        </w:rPr>
      </w:pPr>
    </w:p>
    <w:p>
      <w:pPr>
        <w:tabs>
          <w:tab w:val="left" w:pos="7140"/>
        </w:tabs>
        <w:rPr>
          <w:rFonts w:hint="eastAsia"/>
          <w:b/>
          <w:szCs w:val="21"/>
        </w:rPr>
      </w:pPr>
      <w:r>
        <w:rPr>
          <w:rFonts w:hint="eastAsia"/>
          <w:szCs w:val="21"/>
        </w:rPr>
        <w:t>机具生产企业：                    机具名称：               机具型号：</w:t>
      </w:r>
    </w:p>
    <w:tbl>
      <w:tblPr>
        <w:tblStyle w:val="5"/>
        <w:tblW w:w="0" w:type="auto"/>
        <w:jc w:val="center"/>
        <w:tblLayout w:type="fixed"/>
        <w:tblCellMar>
          <w:top w:w="0" w:type="dxa"/>
          <w:left w:w="108" w:type="dxa"/>
          <w:bottom w:w="0" w:type="dxa"/>
          <w:right w:w="108" w:type="dxa"/>
        </w:tblCellMar>
      </w:tblPr>
      <w:tblGrid>
        <w:gridCol w:w="1365"/>
        <w:gridCol w:w="1022"/>
        <w:gridCol w:w="1173"/>
        <w:gridCol w:w="1173"/>
        <w:gridCol w:w="1173"/>
        <w:gridCol w:w="1307"/>
        <w:gridCol w:w="1307"/>
      </w:tblGrid>
      <w:tr>
        <w:tblPrEx>
          <w:tblCellMar>
            <w:top w:w="0" w:type="dxa"/>
            <w:left w:w="108" w:type="dxa"/>
            <w:bottom w:w="0" w:type="dxa"/>
            <w:right w:w="108" w:type="dxa"/>
          </w:tblCellMar>
        </w:tblPrEx>
        <w:trPr>
          <w:trHeight w:val="258"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szCs w:val="21"/>
              </w:rPr>
            </w:pPr>
            <w:r>
              <w:rPr>
                <w:rFonts w:hint="eastAsia"/>
                <w:szCs w:val="21"/>
              </w:rPr>
              <w:t>作业</w:t>
            </w:r>
            <w:r>
              <w:rPr>
                <w:rFonts w:hint="eastAsia" w:ascii="宋体" w:hAnsi="宋体" w:cs="宋体"/>
                <w:color w:val="000000"/>
                <w:szCs w:val="21"/>
              </w:rPr>
              <w:t>日期</w:t>
            </w:r>
          </w:p>
        </w:tc>
        <w:tc>
          <w:tcPr>
            <w:tcW w:w="1022" w:type="dxa"/>
            <w:tcBorders>
              <w:top w:val="single" w:color="auto" w:sz="4" w:space="0"/>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实际作业天数（天）</w:t>
            </w:r>
          </w:p>
        </w:tc>
        <w:tc>
          <w:tcPr>
            <w:tcW w:w="1173" w:type="dxa"/>
            <w:tcBorders>
              <w:top w:val="single" w:color="auto" w:sz="4" w:space="0"/>
              <w:left w:val="nil"/>
              <w:bottom w:val="single" w:color="auto" w:sz="4" w:space="0"/>
              <w:right w:val="single" w:color="auto" w:sz="4" w:space="0"/>
            </w:tcBorders>
            <w:noWrap w:val="0"/>
            <w:vAlign w:val="center"/>
          </w:tcPr>
          <w:p>
            <w:pPr>
              <w:tabs>
                <w:tab w:val="left" w:pos="7140"/>
              </w:tabs>
              <w:jc w:val="center"/>
              <w:rPr>
                <w:szCs w:val="21"/>
              </w:rPr>
            </w:pPr>
            <w:r>
              <w:rPr>
                <w:rFonts w:hint="eastAsia"/>
                <w:szCs w:val="21"/>
              </w:rPr>
              <w:t>作业面积</w:t>
            </w:r>
          </w:p>
          <w:p>
            <w:pPr>
              <w:tabs>
                <w:tab w:val="left" w:pos="7140"/>
              </w:tabs>
              <w:jc w:val="center"/>
              <w:rPr>
                <w:rFonts w:hint="eastAsia"/>
                <w:szCs w:val="21"/>
              </w:rPr>
            </w:pPr>
            <w:r>
              <w:rPr>
                <w:rFonts w:hint="eastAsia"/>
                <w:szCs w:val="21"/>
              </w:rPr>
              <w:t>（亩）</w:t>
            </w:r>
          </w:p>
        </w:tc>
        <w:tc>
          <w:tcPr>
            <w:tcW w:w="1173" w:type="dxa"/>
            <w:tcBorders>
              <w:top w:val="single" w:color="auto" w:sz="4" w:space="0"/>
              <w:left w:val="nil"/>
              <w:bottom w:val="single" w:color="auto" w:sz="4" w:space="0"/>
              <w:right w:val="single" w:color="auto" w:sz="4" w:space="0"/>
            </w:tcBorders>
            <w:noWrap w:val="0"/>
            <w:vAlign w:val="center"/>
          </w:tcPr>
          <w:p>
            <w:pPr>
              <w:tabs>
                <w:tab w:val="left" w:pos="7140"/>
              </w:tabs>
              <w:jc w:val="center"/>
              <w:rPr>
                <w:szCs w:val="21"/>
              </w:rPr>
            </w:pPr>
            <w:r>
              <w:rPr>
                <w:rFonts w:hint="eastAsia"/>
                <w:szCs w:val="21"/>
              </w:rPr>
              <w:t>纯工作  时间</w:t>
            </w:r>
          </w:p>
          <w:p>
            <w:pPr>
              <w:tabs>
                <w:tab w:val="left" w:pos="7140"/>
              </w:tabs>
              <w:jc w:val="center"/>
              <w:rPr>
                <w:rFonts w:hint="eastAsia"/>
                <w:szCs w:val="21"/>
              </w:rPr>
            </w:pPr>
            <w:r>
              <w:rPr>
                <w:rFonts w:hint="eastAsia"/>
                <w:szCs w:val="21"/>
              </w:rPr>
              <w:t>（小时）</w:t>
            </w:r>
          </w:p>
        </w:tc>
        <w:tc>
          <w:tcPr>
            <w:tcW w:w="1173" w:type="dxa"/>
            <w:tcBorders>
              <w:top w:val="single" w:color="auto" w:sz="4" w:space="0"/>
              <w:left w:val="nil"/>
              <w:bottom w:val="single" w:color="auto" w:sz="4" w:space="0"/>
              <w:right w:val="single" w:color="auto" w:sz="4" w:space="0"/>
            </w:tcBorders>
            <w:noWrap w:val="0"/>
            <w:vAlign w:val="center"/>
          </w:tcPr>
          <w:p>
            <w:pPr>
              <w:tabs>
                <w:tab w:val="left" w:pos="7140"/>
              </w:tabs>
              <w:jc w:val="center"/>
              <w:rPr>
                <w:szCs w:val="21"/>
              </w:rPr>
            </w:pPr>
            <w:r>
              <w:rPr>
                <w:rFonts w:hint="eastAsia"/>
                <w:szCs w:val="21"/>
              </w:rPr>
              <w:t>班次工作时间</w:t>
            </w:r>
          </w:p>
          <w:p>
            <w:pPr>
              <w:tabs>
                <w:tab w:val="left" w:pos="7140"/>
              </w:tabs>
              <w:jc w:val="center"/>
              <w:rPr>
                <w:rFonts w:hint="eastAsia"/>
                <w:szCs w:val="21"/>
              </w:rPr>
            </w:pPr>
            <w:r>
              <w:rPr>
                <w:rFonts w:hint="eastAsia"/>
                <w:szCs w:val="21"/>
              </w:rPr>
              <w:t>（小时）</w:t>
            </w:r>
          </w:p>
        </w:tc>
        <w:tc>
          <w:tcPr>
            <w:tcW w:w="1307" w:type="dxa"/>
            <w:tcBorders>
              <w:top w:val="single" w:color="auto" w:sz="4" w:space="0"/>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纯工作小时生产率（亩/小时）</w:t>
            </w:r>
          </w:p>
        </w:tc>
        <w:tc>
          <w:tcPr>
            <w:tcW w:w="1307" w:type="dxa"/>
            <w:tcBorders>
              <w:top w:val="single" w:color="auto" w:sz="4" w:space="0"/>
              <w:left w:val="nil"/>
              <w:bottom w:val="single" w:color="auto" w:sz="4" w:space="0"/>
              <w:right w:val="single" w:color="auto" w:sz="4" w:space="0"/>
            </w:tcBorders>
            <w:noWrap w:val="0"/>
            <w:vAlign w:val="center"/>
          </w:tcPr>
          <w:p>
            <w:pPr>
              <w:tabs>
                <w:tab w:val="left" w:pos="7140"/>
              </w:tabs>
              <w:jc w:val="center"/>
              <w:rPr>
                <w:rFonts w:hint="eastAsia"/>
                <w:szCs w:val="21"/>
              </w:rPr>
            </w:pPr>
            <w:bookmarkStart w:id="1" w:name="OLE_LINK2"/>
            <w:r>
              <w:rPr>
                <w:rFonts w:hint="eastAsia"/>
                <w:szCs w:val="21"/>
              </w:rPr>
              <w:t>班次小时生产率（亩/小时）</w:t>
            </w:r>
            <w:bookmarkEnd w:id="1"/>
          </w:p>
        </w:tc>
      </w:tr>
      <w:tr>
        <w:tblPrEx>
          <w:tblCellMar>
            <w:top w:w="0" w:type="dxa"/>
            <w:left w:w="108" w:type="dxa"/>
            <w:bottom w:w="0" w:type="dxa"/>
            <w:right w:w="108" w:type="dxa"/>
          </w:tblCellMar>
        </w:tblPrEx>
        <w:trPr>
          <w:trHeight w:val="455" w:hRule="atLeast"/>
          <w:jc w:val="center"/>
        </w:trPr>
        <w:tc>
          <w:tcPr>
            <w:tcW w:w="1365" w:type="dxa"/>
            <w:tcBorders>
              <w:top w:val="nil"/>
              <w:left w:val="single" w:color="auto" w:sz="4" w:space="0"/>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022"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color w:val="FF0000"/>
                <w:szCs w:val="21"/>
              </w:rPr>
            </w:pP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r>
      <w:tr>
        <w:tblPrEx>
          <w:tblCellMar>
            <w:top w:w="0" w:type="dxa"/>
            <w:left w:w="108" w:type="dxa"/>
            <w:bottom w:w="0" w:type="dxa"/>
            <w:right w:w="108" w:type="dxa"/>
          </w:tblCellMar>
        </w:tblPrEx>
        <w:trPr>
          <w:trHeight w:val="404" w:hRule="atLeast"/>
          <w:jc w:val="center"/>
        </w:trPr>
        <w:tc>
          <w:tcPr>
            <w:tcW w:w="1365" w:type="dxa"/>
            <w:tcBorders>
              <w:top w:val="nil"/>
              <w:left w:val="single" w:color="auto" w:sz="4" w:space="0"/>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022"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r>
      <w:tr>
        <w:tblPrEx>
          <w:tblCellMar>
            <w:top w:w="0" w:type="dxa"/>
            <w:left w:w="108" w:type="dxa"/>
            <w:bottom w:w="0" w:type="dxa"/>
            <w:right w:w="108" w:type="dxa"/>
          </w:tblCellMar>
        </w:tblPrEx>
        <w:trPr>
          <w:trHeight w:val="411" w:hRule="atLeast"/>
          <w:jc w:val="center"/>
        </w:trPr>
        <w:tc>
          <w:tcPr>
            <w:tcW w:w="1365" w:type="dxa"/>
            <w:tcBorders>
              <w:top w:val="nil"/>
              <w:left w:val="single" w:color="auto" w:sz="4" w:space="0"/>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022"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p>
        </w:tc>
        <w:tc>
          <w:tcPr>
            <w:tcW w:w="1173"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p>
        </w:tc>
        <w:tc>
          <w:tcPr>
            <w:tcW w:w="1307" w:type="dxa"/>
            <w:tcBorders>
              <w:top w:val="nil"/>
              <w:left w:val="nil"/>
              <w:bottom w:val="single" w:color="auto" w:sz="4" w:space="0"/>
              <w:right w:val="single" w:color="auto" w:sz="4" w:space="0"/>
            </w:tcBorders>
            <w:noWrap w:val="0"/>
            <w:vAlign w:val="center"/>
          </w:tcPr>
          <w:p>
            <w:pPr>
              <w:tabs>
                <w:tab w:val="left" w:pos="7140"/>
              </w:tabs>
              <w:jc w:val="center"/>
              <w:rPr>
                <w:rFonts w:hint="eastAsia"/>
                <w:szCs w:val="21"/>
              </w:rPr>
            </w:pPr>
            <w:r>
              <w:rPr>
                <w:rFonts w:hint="eastAsia"/>
                <w:szCs w:val="21"/>
              </w:rPr>
              <w:t>　</w:t>
            </w:r>
          </w:p>
        </w:tc>
      </w:tr>
    </w:tbl>
    <w:p>
      <w:pPr>
        <w:tabs>
          <w:tab w:val="left" w:pos="7140"/>
        </w:tabs>
        <w:jc w:val="center"/>
        <w:rPr>
          <w:rFonts w:hint="eastAsia"/>
          <w:szCs w:val="21"/>
        </w:rPr>
      </w:pPr>
      <w:r>
        <w:rPr>
          <w:rFonts w:hint="eastAsia"/>
          <w:szCs w:val="21"/>
        </w:rPr>
        <w:t xml:space="preserve">           </w:t>
      </w:r>
      <w:r>
        <w:rPr>
          <w:szCs w:val="21"/>
        </w:rPr>
        <w:t xml:space="preserve">                                                                   </w:t>
      </w:r>
      <w:r>
        <w:rPr>
          <w:rFonts w:hint="eastAsia"/>
          <w:szCs w:val="21"/>
        </w:rPr>
        <w:t xml:space="preserve">   记录人：</w:t>
      </w:r>
    </w:p>
    <w:p>
      <w:pPr>
        <w:tabs>
          <w:tab w:val="left" w:pos="7140"/>
        </w:tabs>
        <w:jc w:val="center"/>
        <w:rPr>
          <w:rFonts w:hint="eastAsia"/>
          <w:szCs w:val="21"/>
        </w:rPr>
      </w:pPr>
    </w:p>
    <w:p>
      <w:pPr>
        <w:tabs>
          <w:tab w:val="left" w:pos="7140"/>
        </w:tabs>
        <w:jc w:val="left"/>
        <w:rPr>
          <w:rFonts w:hint="eastAsia" w:ascii="宋体" w:hAnsi="宋体" w:cs="宋体"/>
          <w:kern w:val="0"/>
          <w:szCs w:val="21"/>
        </w:rPr>
      </w:pPr>
      <w:r>
        <w:rPr>
          <w:rFonts w:hint="eastAsia" w:ascii="宋体" w:hAnsi="宋体" w:cs="宋体"/>
          <w:szCs w:val="21"/>
        </w:rPr>
        <w:t>备注：纯工作小时生产率=</w:t>
      </w:r>
      <w:r>
        <w:rPr>
          <w:rFonts w:hint="eastAsia" w:ascii="宋体" w:hAnsi="宋体" w:cs="宋体"/>
          <w:kern w:val="0"/>
          <w:szCs w:val="21"/>
        </w:rPr>
        <w:t>生产查定的班次作业面积/生产查定的班次纯工作时间</w:t>
      </w:r>
    </w:p>
    <w:p>
      <w:pPr>
        <w:tabs>
          <w:tab w:val="left" w:pos="7140"/>
        </w:tabs>
        <w:jc w:val="left"/>
        <w:rPr>
          <w:rFonts w:hint="eastAsia" w:ascii="宋体" w:hAnsi="宋体" w:cs="宋体"/>
          <w:kern w:val="0"/>
          <w:szCs w:val="21"/>
        </w:rPr>
      </w:pPr>
      <w:r>
        <w:rPr>
          <w:rFonts w:hint="eastAsia"/>
          <w:szCs w:val="21"/>
        </w:rPr>
        <w:t>班次小时生产率</w:t>
      </w:r>
      <w:r>
        <w:rPr>
          <w:rFonts w:hint="eastAsia" w:ascii="宋体" w:hAnsi="宋体" w:cs="宋体"/>
          <w:szCs w:val="21"/>
        </w:rPr>
        <w:t>=</w:t>
      </w:r>
      <w:r>
        <w:rPr>
          <w:rFonts w:hint="eastAsia" w:ascii="宋体" w:hAnsi="宋体" w:cs="宋体"/>
          <w:kern w:val="0"/>
          <w:szCs w:val="21"/>
        </w:rPr>
        <w:t>生产查定的班次作业面积/生产查定的班次工作时间</w:t>
      </w:r>
    </w:p>
    <w:p>
      <w:pPr>
        <w:tabs>
          <w:tab w:val="left" w:pos="7140"/>
        </w:tabs>
        <w:jc w:val="left"/>
        <w:rPr>
          <w:rFonts w:hint="eastAsia" w:ascii="宋体" w:hAnsi="宋体" w:cs="宋体"/>
          <w:kern w:val="0"/>
          <w:szCs w:val="21"/>
        </w:rPr>
      </w:pPr>
      <w:r>
        <w:rPr>
          <w:rFonts w:hint="eastAsia" w:ascii="宋体" w:hAnsi="宋体" w:cs="宋体"/>
          <w:kern w:val="0"/>
          <w:szCs w:val="21"/>
        </w:rPr>
        <w:t>生产查定的班次工作时间</w:t>
      </w:r>
      <w:r>
        <w:rPr>
          <w:rFonts w:hint="eastAsia" w:ascii="宋体" w:hAnsi="宋体" w:cs="宋体"/>
          <w:szCs w:val="21"/>
        </w:rPr>
        <w:t>=纯工作时间+加注药液时间和机具加油或更换电池时间+调整保养时间+组织不善停机时间+机具故障时间+转移地块时间</w:t>
      </w:r>
    </w:p>
    <w:p>
      <w:pPr>
        <w:tabs>
          <w:tab w:val="left" w:pos="7140"/>
        </w:tabs>
        <w:jc w:val="left"/>
        <w:rPr>
          <w:rFonts w:hint="eastAsia" w:ascii="宋体" w:hAnsi="宋体" w:cs="宋体"/>
          <w:kern w:val="0"/>
          <w:szCs w:val="21"/>
        </w:rPr>
      </w:pPr>
    </w:p>
    <w:p>
      <w:pPr>
        <w:tabs>
          <w:tab w:val="left" w:pos="7140"/>
        </w:tabs>
        <w:rPr>
          <w:rFonts w:hint="eastAsia"/>
          <w:szCs w:val="21"/>
        </w:rPr>
      </w:pPr>
    </w:p>
    <w:p>
      <w:pPr>
        <w:tabs>
          <w:tab w:val="left" w:pos="7140"/>
        </w:tabs>
        <w:rPr>
          <w:rFonts w:hint="eastAsia"/>
          <w:szCs w:val="21"/>
        </w:rPr>
      </w:pPr>
    </w:p>
    <w:p>
      <w:pPr>
        <w:tabs>
          <w:tab w:val="left" w:pos="7140"/>
        </w:tabs>
        <w:autoSpaceDE w:val="0"/>
        <w:autoSpaceDN w:val="0"/>
        <w:spacing w:line="360" w:lineRule="auto"/>
        <w:jc w:val="center"/>
        <w:rPr>
          <w:rFonts w:hint="eastAsia"/>
          <w:b/>
          <w:szCs w:val="21"/>
        </w:rPr>
      </w:pPr>
    </w:p>
    <w:p>
      <w:pPr>
        <w:tabs>
          <w:tab w:val="left" w:pos="7140"/>
        </w:tabs>
        <w:autoSpaceDE w:val="0"/>
        <w:autoSpaceDN w:val="0"/>
        <w:spacing w:line="360" w:lineRule="auto"/>
        <w:jc w:val="center"/>
        <w:rPr>
          <w:rFonts w:hint="eastAsia"/>
          <w:b/>
          <w:szCs w:val="21"/>
        </w:rPr>
      </w:pPr>
    </w:p>
    <w:p>
      <w:pPr>
        <w:tabs>
          <w:tab w:val="left" w:pos="7140"/>
        </w:tabs>
        <w:autoSpaceDE w:val="0"/>
        <w:autoSpaceDN w:val="0"/>
        <w:spacing w:line="360" w:lineRule="auto"/>
        <w:jc w:val="center"/>
        <w:rPr>
          <w:rFonts w:hint="eastAsia"/>
          <w:b/>
          <w:szCs w:val="21"/>
        </w:rPr>
      </w:pPr>
    </w:p>
    <w:p>
      <w:pPr>
        <w:tabs>
          <w:tab w:val="left" w:pos="7140"/>
        </w:tabs>
        <w:autoSpaceDE w:val="0"/>
        <w:autoSpaceDN w:val="0"/>
        <w:spacing w:line="360" w:lineRule="auto"/>
        <w:jc w:val="center"/>
        <w:rPr>
          <w:rFonts w:hint="eastAsia"/>
          <w:b/>
          <w:szCs w:val="21"/>
        </w:rPr>
      </w:pPr>
    </w:p>
    <w:p>
      <w:pPr>
        <w:tabs>
          <w:tab w:val="left" w:pos="7140"/>
        </w:tabs>
        <w:autoSpaceDE w:val="0"/>
        <w:autoSpaceDN w:val="0"/>
        <w:spacing w:line="360" w:lineRule="auto"/>
        <w:jc w:val="center"/>
        <w:rPr>
          <w:rFonts w:hint="eastAsia"/>
          <w:b/>
          <w:szCs w:val="21"/>
        </w:rPr>
      </w:pPr>
    </w:p>
    <w:p>
      <w:pPr>
        <w:tabs>
          <w:tab w:val="left" w:pos="7140"/>
        </w:tabs>
        <w:autoSpaceDE w:val="0"/>
        <w:autoSpaceDN w:val="0"/>
        <w:spacing w:line="360" w:lineRule="auto"/>
        <w:rPr>
          <w:rFonts w:hint="eastAsia" w:ascii="宋体" w:hAnsi="宋体" w:cs="宋体"/>
          <w:b/>
          <w:sz w:val="32"/>
          <w:szCs w:val="32"/>
        </w:rPr>
      </w:pPr>
      <w:r>
        <w:rPr>
          <w:rFonts w:hint="eastAsia" w:ascii="宋体" w:hAnsi="宋体" w:cs="宋体"/>
          <w:b/>
          <w:sz w:val="32"/>
          <w:szCs w:val="32"/>
        </w:rPr>
        <w:t xml:space="preserve">附表2               </w:t>
      </w:r>
    </w:p>
    <w:p>
      <w:pPr>
        <w:tabs>
          <w:tab w:val="left" w:pos="7140"/>
        </w:tabs>
        <w:autoSpaceDE w:val="0"/>
        <w:autoSpaceDN w:val="0"/>
        <w:spacing w:line="360" w:lineRule="auto"/>
        <w:jc w:val="center"/>
        <w:rPr>
          <w:rFonts w:hint="eastAsia" w:ascii="宋体" w:hAnsi="宋体" w:cs="宋体"/>
          <w:b/>
          <w:sz w:val="32"/>
          <w:szCs w:val="32"/>
        </w:rPr>
      </w:pPr>
      <w:r>
        <w:rPr>
          <w:rFonts w:hint="eastAsia" w:ascii="宋体" w:hAnsi="宋体" w:cs="宋体"/>
          <w:b/>
          <w:sz w:val="32"/>
          <w:szCs w:val="32"/>
        </w:rPr>
        <w:t>载荷及药剂用量记录表</w:t>
      </w:r>
    </w:p>
    <w:p>
      <w:pPr>
        <w:tabs>
          <w:tab w:val="left" w:pos="7140"/>
        </w:tabs>
        <w:autoSpaceDE w:val="0"/>
        <w:autoSpaceDN w:val="0"/>
        <w:spacing w:line="360" w:lineRule="auto"/>
        <w:jc w:val="center"/>
        <w:rPr>
          <w:rFonts w:hint="eastAsia"/>
          <w:b/>
          <w:szCs w:val="21"/>
        </w:rPr>
      </w:pPr>
    </w:p>
    <w:p>
      <w:pPr>
        <w:tabs>
          <w:tab w:val="left" w:pos="7140"/>
        </w:tabs>
        <w:rPr>
          <w:rFonts w:hint="eastAsia" w:ascii="仿宋_GB2312" w:eastAsia="仿宋_GB2312"/>
          <w:b/>
          <w:sz w:val="28"/>
          <w:szCs w:val="28"/>
        </w:rPr>
      </w:pPr>
      <w:r>
        <w:rPr>
          <w:rFonts w:hint="eastAsia"/>
          <w:szCs w:val="21"/>
        </w:rPr>
        <w:t>机具生产企业：                    机具名称：               机具型号：</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2"/>
        <w:gridCol w:w="1264"/>
        <w:gridCol w:w="1271"/>
        <w:gridCol w:w="1271"/>
        <w:gridCol w:w="1802"/>
        <w:gridCol w:w="1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1082" w:type="dxa"/>
            <w:noWrap w:val="0"/>
            <w:vAlign w:val="top"/>
          </w:tcPr>
          <w:p>
            <w:pPr>
              <w:tabs>
                <w:tab w:val="left" w:pos="7140"/>
              </w:tabs>
              <w:rPr>
                <w:rFonts w:ascii="宋体" w:hAnsi="宋体" w:cs="宋体"/>
                <w:bCs/>
                <w:sz w:val="24"/>
              </w:rPr>
            </w:pPr>
            <w:r>
              <w:rPr>
                <w:rFonts w:hint="eastAsia" w:ascii="宋体" w:hAnsi="宋体"/>
                <w:szCs w:val="21"/>
              </w:rPr>
              <w:t>作业</w:t>
            </w:r>
            <w:r>
              <w:rPr>
                <w:rFonts w:hint="eastAsia" w:ascii="宋体" w:hAnsi="宋体" w:cs="宋体"/>
                <w:color w:val="000000"/>
                <w:szCs w:val="21"/>
              </w:rPr>
              <w:t>日期</w:t>
            </w:r>
          </w:p>
        </w:tc>
        <w:tc>
          <w:tcPr>
            <w:tcW w:w="1264" w:type="dxa"/>
            <w:noWrap w:val="0"/>
            <w:vAlign w:val="top"/>
          </w:tcPr>
          <w:p>
            <w:pPr>
              <w:tabs>
                <w:tab w:val="left" w:pos="7140"/>
              </w:tabs>
              <w:rPr>
                <w:rFonts w:hint="eastAsia" w:ascii="宋体" w:hAnsi="宋体" w:cs="宋体"/>
                <w:bCs/>
                <w:szCs w:val="21"/>
              </w:rPr>
            </w:pPr>
            <w:r>
              <w:rPr>
                <w:rFonts w:hint="eastAsia" w:ascii="宋体" w:hAnsi="宋体" w:cs="宋体"/>
                <w:bCs/>
                <w:szCs w:val="21"/>
              </w:rPr>
              <w:t>喷洒面积（</w:t>
            </w:r>
            <w:r>
              <w:rPr>
                <w:rFonts w:ascii="宋体" w:hAnsi="宋体" w:cs="宋体"/>
                <w:bCs/>
                <w:szCs w:val="21"/>
              </w:rPr>
              <w:t>亩）</w:t>
            </w:r>
          </w:p>
        </w:tc>
        <w:tc>
          <w:tcPr>
            <w:tcW w:w="1271" w:type="dxa"/>
            <w:noWrap w:val="0"/>
            <w:vAlign w:val="top"/>
          </w:tcPr>
          <w:p>
            <w:pPr>
              <w:tabs>
                <w:tab w:val="left" w:pos="7140"/>
              </w:tabs>
              <w:rPr>
                <w:rFonts w:hint="eastAsia" w:ascii="宋体" w:hAnsi="宋体" w:cs="宋体"/>
                <w:bCs/>
                <w:szCs w:val="21"/>
              </w:rPr>
            </w:pPr>
            <w:r>
              <w:rPr>
                <w:rFonts w:hint="eastAsia" w:ascii="宋体" w:hAnsi="宋体" w:cs="宋体"/>
                <w:bCs/>
                <w:szCs w:val="21"/>
              </w:rPr>
              <w:t>载荷（升</w:t>
            </w:r>
            <w:r>
              <w:rPr>
                <w:rFonts w:ascii="宋体" w:hAnsi="宋体" w:cs="宋体"/>
                <w:bCs/>
                <w:szCs w:val="21"/>
              </w:rPr>
              <w:t>）</w:t>
            </w:r>
          </w:p>
        </w:tc>
        <w:tc>
          <w:tcPr>
            <w:tcW w:w="1271" w:type="dxa"/>
            <w:noWrap w:val="0"/>
            <w:vAlign w:val="top"/>
          </w:tcPr>
          <w:p>
            <w:pPr>
              <w:tabs>
                <w:tab w:val="left" w:pos="7140"/>
              </w:tabs>
              <w:rPr>
                <w:rFonts w:hint="eastAsia" w:ascii="宋体" w:hAnsi="宋体" w:cs="宋体"/>
                <w:bCs/>
                <w:szCs w:val="21"/>
              </w:rPr>
            </w:pPr>
            <w:r>
              <w:rPr>
                <w:rFonts w:hint="eastAsia" w:ascii="宋体" w:hAnsi="宋体" w:cs="宋体"/>
                <w:bCs/>
                <w:szCs w:val="21"/>
              </w:rPr>
              <w:t>喷洒时间（</w:t>
            </w:r>
            <w:r>
              <w:rPr>
                <w:rFonts w:ascii="宋体" w:hAnsi="宋体" w:cs="宋体"/>
                <w:bCs/>
                <w:szCs w:val="21"/>
              </w:rPr>
              <w:t>分钟）</w:t>
            </w:r>
          </w:p>
        </w:tc>
        <w:tc>
          <w:tcPr>
            <w:tcW w:w="1802" w:type="dxa"/>
            <w:noWrap w:val="0"/>
            <w:vAlign w:val="top"/>
          </w:tcPr>
          <w:p>
            <w:pPr>
              <w:tabs>
                <w:tab w:val="left" w:pos="7140"/>
              </w:tabs>
              <w:rPr>
                <w:rFonts w:hint="eastAsia" w:ascii="宋体" w:hAnsi="宋体" w:cs="宋体"/>
                <w:bCs/>
                <w:szCs w:val="21"/>
              </w:rPr>
            </w:pPr>
            <w:r>
              <w:rPr>
                <w:rFonts w:hint="eastAsia" w:ascii="宋体" w:hAnsi="宋体" w:cs="宋体"/>
                <w:bCs/>
                <w:szCs w:val="21"/>
              </w:rPr>
              <w:t>药剂用量（克</w:t>
            </w:r>
            <w:r>
              <w:rPr>
                <w:rFonts w:ascii="宋体" w:hAnsi="宋体" w:cs="宋体"/>
                <w:bCs/>
                <w:szCs w:val="21"/>
              </w:rPr>
              <w:t>或毫升）</w:t>
            </w:r>
          </w:p>
        </w:tc>
        <w:tc>
          <w:tcPr>
            <w:tcW w:w="1693" w:type="dxa"/>
            <w:noWrap w:val="0"/>
            <w:vAlign w:val="top"/>
          </w:tcPr>
          <w:p>
            <w:pPr>
              <w:tabs>
                <w:tab w:val="left" w:pos="7140"/>
              </w:tabs>
              <w:rPr>
                <w:rFonts w:hint="eastAsia" w:ascii="宋体" w:hAnsi="宋体" w:cs="宋体"/>
                <w:bCs/>
                <w:szCs w:val="21"/>
              </w:rPr>
            </w:pPr>
            <w:r>
              <w:rPr>
                <w:rFonts w:hint="eastAsia" w:ascii="宋体" w:hAnsi="宋体" w:cs="宋体"/>
                <w:bCs/>
                <w:szCs w:val="21"/>
              </w:rPr>
              <w:t>用水量（升</w:t>
            </w:r>
            <w:r>
              <w:rPr>
                <w:rFonts w:ascii="宋体" w:hAnsi="宋体" w:cs="宋体"/>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trPr>
        <w:tc>
          <w:tcPr>
            <w:tcW w:w="1082" w:type="dxa"/>
            <w:noWrap w:val="0"/>
            <w:vAlign w:val="top"/>
          </w:tcPr>
          <w:p>
            <w:pPr>
              <w:tabs>
                <w:tab w:val="left" w:pos="7140"/>
              </w:tabs>
              <w:rPr>
                <w:rFonts w:ascii="宋体" w:hAnsi="宋体" w:cs="宋体"/>
                <w:bCs/>
                <w:sz w:val="24"/>
              </w:rPr>
            </w:pPr>
          </w:p>
        </w:tc>
        <w:tc>
          <w:tcPr>
            <w:tcW w:w="1264"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802" w:type="dxa"/>
            <w:noWrap w:val="0"/>
            <w:vAlign w:val="top"/>
          </w:tcPr>
          <w:p>
            <w:pPr>
              <w:tabs>
                <w:tab w:val="left" w:pos="7140"/>
              </w:tabs>
              <w:rPr>
                <w:rFonts w:ascii="宋体" w:hAnsi="宋体" w:cs="宋体"/>
                <w:bCs/>
                <w:sz w:val="24"/>
              </w:rPr>
            </w:pPr>
          </w:p>
        </w:tc>
        <w:tc>
          <w:tcPr>
            <w:tcW w:w="1693" w:type="dxa"/>
            <w:noWrap w:val="0"/>
            <w:vAlign w:val="top"/>
          </w:tcPr>
          <w:p>
            <w:pPr>
              <w:tabs>
                <w:tab w:val="left" w:pos="7140"/>
              </w:tabs>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1082" w:type="dxa"/>
            <w:noWrap w:val="0"/>
            <w:vAlign w:val="top"/>
          </w:tcPr>
          <w:p>
            <w:pPr>
              <w:tabs>
                <w:tab w:val="left" w:pos="7140"/>
              </w:tabs>
              <w:rPr>
                <w:rFonts w:ascii="宋体" w:hAnsi="宋体" w:cs="宋体"/>
                <w:bCs/>
                <w:sz w:val="24"/>
              </w:rPr>
            </w:pPr>
          </w:p>
        </w:tc>
        <w:tc>
          <w:tcPr>
            <w:tcW w:w="1264"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802" w:type="dxa"/>
            <w:noWrap w:val="0"/>
            <w:vAlign w:val="top"/>
          </w:tcPr>
          <w:p>
            <w:pPr>
              <w:tabs>
                <w:tab w:val="left" w:pos="7140"/>
              </w:tabs>
              <w:rPr>
                <w:rFonts w:ascii="宋体" w:hAnsi="宋体" w:cs="宋体"/>
                <w:bCs/>
                <w:sz w:val="24"/>
              </w:rPr>
            </w:pPr>
          </w:p>
        </w:tc>
        <w:tc>
          <w:tcPr>
            <w:tcW w:w="1693" w:type="dxa"/>
            <w:noWrap w:val="0"/>
            <w:vAlign w:val="top"/>
          </w:tcPr>
          <w:p>
            <w:pPr>
              <w:tabs>
                <w:tab w:val="left" w:pos="7140"/>
              </w:tabs>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trPr>
        <w:tc>
          <w:tcPr>
            <w:tcW w:w="1082" w:type="dxa"/>
            <w:noWrap w:val="0"/>
            <w:vAlign w:val="top"/>
          </w:tcPr>
          <w:p>
            <w:pPr>
              <w:tabs>
                <w:tab w:val="left" w:pos="7140"/>
              </w:tabs>
              <w:rPr>
                <w:rFonts w:ascii="宋体" w:hAnsi="宋体" w:cs="宋体"/>
                <w:bCs/>
                <w:sz w:val="24"/>
              </w:rPr>
            </w:pPr>
          </w:p>
        </w:tc>
        <w:tc>
          <w:tcPr>
            <w:tcW w:w="1264"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271" w:type="dxa"/>
            <w:noWrap w:val="0"/>
            <w:vAlign w:val="top"/>
          </w:tcPr>
          <w:p>
            <w:pPr>
              <w:tabs>
                <w:tab w:val="left" w:pos="7140"/>
              </w:tabs>
              <w:rPr>
                <w:rFonts w:ascii="宋体" w:hAnsi="宋体" w:cs="宋体"/>
                <w:bCs/>
                <w:sz w:val="24"/>
              </w:rPr>
            </w:pPr>
          </w:p>
        </w:tc>
        <w:tc>
          <w:tcPr>
            <w:tcW w:w="1802" w:type="dxa"/>
            <w:noWrap w:val="0"/>
            <w:vAlign w:val="top"/>
          </w:tcPr>
          <w:p>
            <w:pPr>
              <w:tabs>
                <w:tab w:val="left" w:pos="7140"/>
              </w:tabs>
              <w:rPr>
                <w:rFonts w:ascii="宋体" w:hAnsi="宋体" w:cs="宋体"/>
                <w:bCs/>
                <w:sz w:val="24"/>
              </w:rPr>
            </w:pPr>
          </w:p>
        </w:tc>
        <w:tc>
          <w:tcPr>
            <w:tcW w:w="1693" w:type="dxa"/>
            <w:noWrap w:val="0"/>
            <w:vAlign w:val="top"/>
          </w:tcPr>
          <w:p>
            <w:pPr>
              <w:tabs>
                <w:tab w:val="left" w:pos="7140"/>
              </w:tabs>
              <w:rPr>
                <w:rFonts w:ascii="宋体" w:hAnsi="宋体" w:cs="宋体"/>
                <w:bCs/>
                <w:sz w:val="24"/>
              </w:rPr>
            </w:pPr>
          </w:p>
        </w:tc>
      </w:tr>
    </w:tbl>
    <w:p>
      <w:pPr>
        <w:tabs>
          <w:tab w:val="left" w:pos="7140"/>
        </w:tabs>
        <w:ind w:left="3696" w:leftChars="1710" w:hanging="105" w:hangingChars="50"/>
        <w:rPr>
          <w:szCs w:val="21"/>
        </w:rPr>
      </w:pPr>
      <w:r>
        <w:rPr>
          <w:rFonts w:hint="eastAsia"/>
          <w:szCs w:val="21"/>
        </w:rPr>
        <w:t xml:space="preserve">                                                                                                                      记录人：</w:t>
      </w:r>
    </w:p>
    <w:p>
      <w:pPr>
        <w:tabs>
          <w:tab w:val="left" w:pos="7140"/>
        </w:tabs>
        <w:rPr>
          <w:rFonts w:hint="eastAsia"/>
          <w:szCs w:val="21"/>
        </w:rPr>
      </w:pPr>
    </w:p>
    <w:p>
      <w:pPr>
        <w:tabs>
          <w:tab w:val="left" w:pos="7140"/>
        </w:tabs>
        <w:rPr>
          <w:rFonts w:hint="eastAsia"/>
          <w:b/>
          <w:szCs w:val="21"/>
        </w:rPr>
      </w:pPr>
    </w:p>
    <w:p>
      <w:pPr>
        <w:tabs>
          <w:tab w:val="left" w:pos="7140"/>
        </w:tabs>
        <w:autoSpaceDE w:val="0"/>
        <w:autoSpaceDN w:val="0"/>
        <w:spacing w:line="360" w:lineRule="auto"/>
        <w:rPr>
          <w:rFonts w:hint="eastAsia" w:ascii="宋体" w:hAnsi="宋体"/>
          <w:b/>
          <w:sz w:val="32"/>
          <w:szCs w:val="32"/>
        </w:rPr>
      </w:pPr>
      <w:r>
        <w:rPr>
          <w:rFonts w:hint="eastAsia" w:ascii="宋体" w:hAnsi="宋体"/>
          <w:b/>
          <w:sz w:val="32"/>
          <w:szCs w:val="32"/>
        </w:rPr>
        <w:t xml:space="preserve">附表3              </w:t>
      </w:r>
    </w:p>
    <w:p>
      <w:pPr>
        <w:tabs>
          <w:tab w:val="left" w:pos="7140"/>
        </w:tabs>
        <w:jc w:val="center"/>
        <w:rPr>
          <w:rFonts w:hint="eastAsia" w:ascii="宋体" w:hAnsi="宋体" w:cs="宋体"/>
          <w:b/>
          <w:bCs/>
          <w:sz w:val="32"/>
          <w:szCs w:val="32"/>
        </w:rPr>
      </w:pPr>
      <w:r>
        <w:rPr>
          <w:rFonts w:hint="eastAsia" w:ascii="宋体" w:hAnsi="宋体" w:cs="宋体"/>
          <w:b/>
          <w:bCs/>
          <w:sz w:val="32"/>
          <w:szCs w:val="32"/>
        </w:rPr>
        <w:t>病害防治效果检测表</w:t>
      </w:r>
    </w:p>
    <w:p>
      <w:pPr>
        <w:tabs>
          <w:tab w:val="left" w:pos="7140"/>
        </w:tabs>
        <w:rPr>
          <w:rFonts w:hint="eastAsia"/>
          <w:szCs w:val="21"/>
        </w:rPr>
      </w:pPr>
    </w:p>
    <w:p>
      <w:pPr>
        <w:tabs>
          <w:tab w:val="left" w:pos="7140"/>
        </w:tabs>
        <w:rPr>
          <w:rFonts w:ascii="仿宋_GB2312" w:hAnsi="宋体" w:eastAsia="仿宋_GB2312"/>
          <w:sz w:val="24"/>
        </w:rPr>
      </w:pPr>
      <w:r>
        <w:rPr>
          <w:rFonts w:hint="eastAsia"/>
          <w:szCs w:val="21"/>
        </w:rPr>
        <w:t>机具生产企业：                    机具名称：               机具型号：</w:t>
      </w:r>
    </w:p>
    <w:tbl>
      <w:tblPr>
        <w:tblStyle w:val="5"/>
        <w:tblW w:w="0" w:type="auto"/>
        <w:tblInd w:w="93" w:type="dxa"/>
        <w:tblLayout w:type="fixed"/>
        <w:tblCellMar>
          <w:top w:w="0" w:type="dxa"/>
          <w:left w:w="108" w:type="dxa"/>
          <w:bottom w:w="0" w:type="dxa"/>
          <w:right w:w="108" w:type="dxa"/>
        </w:tblCellMar>
      </w:tblPr>
      <w:tblGrid>
        <w:gridCol w:w="1880"/>
        <w:gridCol w:w="1480"/>
        <w:gridCol w:w="1560"/>
        <w:gridCol w:w="1560"/>
        <w:gridCol w:w="1560"/>
        <w:gridCol w:w="1560"/>
      </w:tblGrid>
      <w:tr>
        <w:tblPrEx>
          <w:tblCellMar>
            <w:top w:w="0" w:type="dxa"/>
            <w:left w:w="108" w:type="dxa"/>
            <w:bottom w:w="0" w:type="dxa"/>
            <w:right w:w="108" w:type="dxa"/>
          </w:tblCellMar>
        </w:tblPrEx>
        <w:trPr>
          <w:trHeight w:val="285" w:hRule="atLeast"/>
        </w:trPr>
        <w:tc>
          <w:tcPr>
            <w:tcW w:w="18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 xml:space="preserve">处理                   </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药前</w:t>
            </w:r>
          </w:p>
        </w:tc>
        <w:tc>
          <w:tcPr>
            <w:tcW w:w="3120"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药后7天</w:t>
            </w:r>
          </w:p>
        </w:tc>
        <w:tc>
          <w:tcPr>
            <w:tcW w:w="3120"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药后14天</w:t>
            </w:r>
          </w:p>
        </w:tc>
      </w:tr>
      <w:tr>
        <w:tblPrEx>
          <w:tblCellMar>
            <w:top w:w="0" w:type="dxa"/>
            <w:left w:w="108" w:type="dxa"/>
            <w:bottom w:w="0" w:type="dxa"/>
            <w:right w:w="108" w:type="dxa"/>
          </w:tblCellMar>
        </w:tblPrEx>
        <w:trPr>
          <w:trHeight w:val="285" w:hRule="atLeast"/>
        </w:trPr>
        <w:tc>
          <w:tcPr>
            <w:tcW w:w="1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left"/>
              <w:rPr>
                <w:rFonts w:hint="eastAsia" w:ascii="宋体" w:hAnsi="宋体" w:cs="宋体"/>
                <w:color w:val="000000"/>
                <w:kern w:val="0"/>
                <w:szCs w:val="21"/>
              </w:rPr>
            </w:pPr>
          </w:p>
        </w:tc>
        <w:tc>
          <w:tcPr>
            <w:tcW w:w="148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防效（%）</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7140"/>
              </w:tabs>
              <w:jc w:val="center"/>
              <w:rPr>
                <w:rFonts w:hint="eastAsia" w:ascii="宋体" w:hAnsi="宋体" w:cs="宋体"/>
                <w:color w:val="000000"/>
                <w:kern w:val="0"/>
                <w:szCs w:val="21"/>
              </w:rPr>
            </w:pPr>
            <w:r>
              <w:rPr>
                <w:rFonts w:hint="eastAsia" w:ascii="宋体" w:hAnsi="宋体" w:cs="宋体"/>
                <w:color w:val="000000"/>
                <w:kern w:val="0"/>
                <w:szCs w:val="21"/>
              </w:rPr>
              <w:t>防效（%）</w:t>
            </w:r>
          </w:p>
        </w:tc>
      </w:tr>
      <w:tr>
        <w:tblPrEx>
          <w:tblCellMar>
            <w:top w:w="0" w:type="dxa"/>
            <w:left w:w="108" w:type="dxa"/>
            <w:bottom w:w="0" w:type="dxa"/>
            <w:right w:w="108" w:type="dxa"/>
          </w:tblCellMar>
        </w:tblPrEx>
        <w:trPr>
          <w:trHeight w:val="465" w:hRule="atLeast"/>
        </w:trPr>
        <w:tc>
          <w:tcPr>
            <w:tcW w:w="18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7140"/>
              </w:tabs>
              <w:jc w:val="center"/>
              <w:rPr>
                <w:rFonts w:ascii="宋体" w:hAnsi="宋体" w:cs="宋体"/>
                <w:b/>
                <w:bCs/>
                <w:color w:val="000000"/>
                <w:kern w:val="0"/>
                <w:sz w:val="22"/>
                <w:szCs w:val="22"/>
              </w:rPr>
            </w:pPr>
          </w:p>
        </w:tc>
        <w:tc>
          <w:tcPr>
            <w:tcW w:w="1480" w:type="dxa"/>
            <w:tcBorders>
              <w:top w:val="single" w:color="auto" w:sz="4" w:space="0"/>
              <w:left w:val="nil"/>
              <w:bottom w:val="single" w:color="auto" w:sz="8" w:space="0"/>
              <w:right w:val="single" w:color="auto" w:sz="8" w:space="0"/>
            </w:tcBorders>
            <w:shd w:val="clear" w:color="auto" w:fill="auto"/>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noWrap w:val="0"/>
            <w:vAlign w:val="center"/>
          </w:tcPr>
          <w:p>
            <w:pPr>
              <w:widowControl/>
              <w:tabs>
                <w:tab w:val="left" w:pos="7140"/>
              </w:tabs>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noWrap w:val="0"/>
            <w:vAlign w:val="center"/>
          </w:tcPr>
          <w:p>
            <w:pPr>
              <w:widowControl/>
              <w:tabs>
                <w:tab w:val="left" w:pos="7140"/>
              </w:tabs>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tabs>
                <w:tab w:val="left" w:pos="7140"/>
              </w:tabs>
              <w:jc w:val="center"/>
              <w:rPr>
                <w:rFonts w:ascii="仿宋_GB2312" w:hAnsi="宋体" w:eastAsia="仿宋_GB2312" w:cs="宋体"/>
                <w:color w:val="000000"/>
                <w:kern w:val="0"/>
                <w:szCs w:val="21"/>
              </w:rPr>
            </w:pPr>
          </w:p>
        </w:tc>
      </w:tr>
    </w:tbl>
    <w:p>
      <w:pPr>
        <w:tabs>
          <w:tab w:val="left" w:pos="7140"/>
        </w:tabs>
        <w:jc w:val="left"/>
        <w:rPr>
          <w:rFonts w:hint="eastAsia"/>
          <w:szCs w:val="21"/>
        </w:rPr>
      </w:pPr>
      <w:r>
        <w:rPr>
          <w:rFonts w:hint="eastAsia"/>
          <w:szCs w:val="21"/>
        </w:rPr>
        <w:t>药物名称：                                                 记录人：</w:t>
      </w:r>
    </w:p>
    <w:p>
      <w:pPr>
        <w:tabs>
          <w:tab w:val="left" w:pos="7140"/>
        </w:tabs>
        <w:rPr>
          <w:rFonts w:hint="eastAsia"/>
          <w:b/>
          <w:sz w:val="32"/>
          <w:szCs w:val="32"/>
        </w:rPr>
      </w:pPr>
    </w:p>
    <w:p>
      <w:pPr>
        <w:tabs>
          <w:tab w:val="left" w:pos="7140"/>
        </w:tabs>
        <w:rPr>
          <w:rFonts w:hint="eastAsia"/>
          <w:b/>
          <w:sz w:val="32"/>
          <w:szCs w:val="32"/>
        </w:rPr>
      </w:pPr>
    </w:p>
    <w:p>
      <w:pPr>
        <w:tabs>
          <w:tab w:val="left" w:pos="7140"/>
        </w:tabs>
        <w:rPr>
          <w:rFonts w:hint="eastAsia"/>
          <w:b/>
          <w:sz w:val="32"/>
          <w:szCs w:val="32"/>
        </w:rPr>
      </w:pPr>
    </w:p>
    <w:p>
      <w:pPr>
        <w:tabs>
          <w:tab w:val="left" w:pos="7140"/>
        </w:tabs>
        <w:autoSpaceDE w:val="0"/>
        <w:autoSpaceDN w:val="0"/>
        <w:spacing w:line="360" w:lineRule="auto"/>
        <w:jc w:val="center"/>
        <w:rPr>
          <w:rFonts w:hint="eastAsia" w:ascii="宋体" w:hAnsi="宋体"/>
          <w:b/>
          <w:sz w:val="32"/>
          <w:szCs w:val="32"/>
        </w:rPr>
      </w:pPr>
      <w:r>
        <w:rPr>
          <w:rFonts w:hint="eastAsia" w:ascii="宋体" w:hAnsi="宋体"/>
          <w:b/>
          <w:sz w:val="32"/>
          <w:szCs w:val="32"/>
        </w:rPr>
        <w:t>虫害防治效果检测表</w:t>
      </w:r>
    </w:p>
    <w:p>
      <w:pPr>
        <w:tabs>
          <w:tab w:val="left" w:pos="7140"/>
        </w:tabs>
        <w:rPr>
          <w:rFonts w:hint="eastAsia"/>
          <w:szCs w:val="21"/>
        </w:rPr>
      </w:pPr>
    </w:p>
    <w:p>
      <w:pPr>
        <w:tabs>
          <w:tab w:val="left" w:pos="7140"/>
        </w:tabs>
        <w:rPr>
          <w:rFonts w:hint="eastAsia" w:ascii="宋体" w:hAnsi="宋体"/>
          <w:b/>
          <w:sz w:val="32"/>
          <w:szCs w:val="32"/>
        </w:rPr>
      </w:pPr>
      <w:r>
        <w:rPr>
          <w:rFonts w:hint="eastAsia"/>
          <w:szCs w:val="21"/>
        </w:rPr>
        <w:t>机具生产企业：                    机具名称：               机具型号：</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6"/>
        <w:gridCol w:w="1365"/>
        <w:gridCol w:w="1320"/>
        <w:gridCol w:w="1245"/>
        <w:gridCol w:w="1530"/>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tabs>
                <w:tab w:val="left" w:pos="7140"/>
              </w:tabs>
              <w:jc w:val="center"/>
              <w:rPr>
                <w:rFonts w:hint="eastAsia" w:ascii="宋体" w:hAnsi="宋体" w:cs="宋体"/>
                <w:bCs/>
                <w:szCs w:val="21"/>
              </w:rPr>
            </w:pPr>
            <w:r>
              <w:rPr>
                <w:rFonts w:hint="eastAsia" w:ascii="宋体" w:hAnsi="宋体"/>
                <w:szCs w:val="21"/>
              </w:rPr>
              <w:t>处理</w:t>
            </w:r>
          </w:p>
        </w:tc>
        <w:tc>
          <w:tcPr>
            <w:tcW w:w="1365" w:type="dxa"/>
            <w:noWrap w:val="0"/>
            <w:vAlign w:val="center"/>
          </w:tcPr>
          <w:p>
            <w:pPr>
              <w:tabs>
                <w:tab w:val="left" w:pos="7140"/>
              </w:tabs>
              <w:jc w:val="center"/>
              <w:rPr>
                <w:rFonts w:hint="eastAsia" w:ascii="宋体" w:hAnsi="宋体" w:cs="宋体"/>
                <w:bCs/>
                <w:szCs w:val="21"/>
              </w:rPr>
            </w:pPr>
            <w:r>
              <w:rPr>
                <w:rFonts w:hint="eastAsia" w:ascii="宋体" w:hAnsi="宋体" w:cs="宋体"/>
                <w:bCs/>
                <w:szCs w:val="21"/>
              </w:rPr>
              <w:t>虫口</w:t>
            </w:r>
          </w:p>
          <w:p>
            <w:pPr>
              <w:tabs>
                <w:tab w:val="left" w:pos="7140"/>
              </w:tabs>
              <w:jc w:val="center"/>
              <w:rPr>
                <w:rFonts w:ascii="宋体" w:hAnsi="宋体" w:cs="宋体"/>
                <w:bCs/>
                <w:szCs w:val="21"/>
              </w:rPr>
            </w:pPr>
            <w:r>
              <w:rPr>
                <w:rFonts w:hint="eastAsia" w:ascii="宋体" w:hAnsi="宋体" w:cs="宋体"/>
                <w:bCs/>
                <w:szCs w:val="21"/>
              </w:rPr>
              <w:t>基数（个）</w:t>
            </w:r>
          </w:p>
        </w:tc>
        <w:tc>
          <w:tcPr>
            <w:tcW w:w="1320" w:type="dxa"/>
            <w:noWrap w:val="0"/>
            <w:vAlign w:val="center"/>
          </w:tcPr>
          <w:p>
            <w:pPr>
              <w:tabs>
                <w:tab w:val="left" w:pos="7140"/>
              </w:tabs>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天残留虫数（个）</w:t>
            </w:r>
          </w:p>
        </w:tc>
        <w:tc>
          <w:tcPr>
            <w:tcW w:w="1245" w:type="dxa"/>
            <w:noWrap w:val="0"/>
            <w:vAlign w:val="center"/>
          </w:tcPr>
          <w:p>
            <w:pPr>
              <w:tabs>
                <w:tab w:val="left" w:pos="7140"/>
              </w:tabs>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天防效（%）</w:t>
            </w:r>
          </w:p>
        </w:tc>
        <w:tc>
          <w:tcPr>
            <w:tcW w:w="1530" w:type="dxa"/>
            <w:noWrap w:val="0"/>
            <w:vAlign w:val="center"/>
          </w:tcPr>
          <w:p>
            <w:pPr>
              <w:tabs>
                <w:tab w:val="left" w:pos="7140"/>
              </w:tabs>
              <w:jc w:val="center"/>
              <w:rPr>
                <w:rFonts w:ascii="宋体" w:hAnsi="宋体" w:cs="宋体"/>
                <w:bCs/>
                <w:szCs w:val="21"/>
              </w:rPr>
            </w:pPr>
            <w:r>
              <w:rPr>
                <w:rFonts w:hint="eastAsia" w:ascii="宋体" w:hAnsi="宋体" w:cs="宋体"/>
                <w:bCs/>
                <w:szCs w:val="21"/>
              </w:rPr>
              <w:t>药后</w:t>
            </w:r>
            <w:r>
              <w:rPr>
                <w:rFonts w:ascii="宋体" w:hAnsi="宋体" w:cs="宋体"/>
                <w:bCs/>
                <w:szCs w:val="21"/>
              </w:rPr>
              <w:t>1</w:t>
            </w:r>
            <w:r>
              <w:rPr>
                <w:rFonts w:hint="eastAsia" w:ascii="宋体" w:hAnsi="宋体" w:cs="宋体"/>
                <w:bCs/>
                <w:szCs w:val="21"/>
              </w:rPr>
              <w:t>4天残留虫数（个）</w:t>
            </w:r>
          </w:p>
        </w:tc>
        <w:tc>
          <w:tcPr>
            <w:tcW w:w="1410" w:type="dxa"/>
            <w:noWrap w:val="0"/>
            <w:vAlign w:val="center"/>
          </w:tcPr>
          <w:p>
            <w:pPr>
              <w:tabs>
                <w:tab w:val="left" w:pos="7140"/>
              </w:tabs>
              <w:jc w:val="center"/>
              <w:rPr>
                <w:rFonts w:ascii="宋体" w:hAnsi="宋体" w:cs="宋体"/>
                <w:bCs/>
                <w:szCs w:val="21"/>
              </w:rPr>
            </w:pPr>
            <w:r>
              <w:rPr>
                <w:rFonts w:hint="eastAsia" w:ascii="宋体" w:hAnsi="宋体" w:cs="宋体"/>
                <w:bCs/>
                <w:szCs w:val="21"/>
              </w:rPr>
              <w:t>药后14天防效（%）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tabs>
                <w:tab w:val="left" w:pos="7140"/>
              </w:tabs>
              <w:jc w:val="center"/>
              <w:rPr>
                <w:rFonts w:ascii="仿宋_GB2312" w:eastAsia="仿宋_GB2312" w:cs="宋体"/>
                <w:bCs/>
                <w:sz w:val="24"/>
              </w:rPr>
            </w:pPr>
          </w:p>
        </w:tc>
        <w:tc>
          <w:tcPr>
            <w:tcW w:w="1365" w:type="dxa"/>
            <w:noWrap w:val="0"/>
            <w:vAlign w:val="center"/>
          </w:tcPr>
          <w:p>
            <w:pPr>
              <w:tabs>
                <w:tab w:val="left" w:pos="7140"/>
              </w:tabs>
              <w:jc w:val="center"/>
              <w:rPr>
                <w:rFonts w:ascii="仿宋_GB2312" w:eastAsia="仿宋_GB2312" w:cs="宋体"/>
                <w:bCs/>
                <w:sz w:val="24"/>
              </w:rPr>
            </w:pPr>
          </w:p>
        </w:tc>
        <w:tc>
          <w:tcPr>
            <w:tcW w:w="1320" w:type="dxa"/>
            <w:noWrap w:val="0"/>
            <w:vAlign w:val="center"/>
          </w:tcPr>
          <w:p>
            <w:pPr>
              <w:tabs>
                <w:tab w:val="left" w:pos="7140"/>
              </w:tabs>
              <w:jc w:val="center"/>
              <w:rPr>
                <w:rFonts w:ascii="仿宋_GB2312" w:eastAsia="仿宋_GB2312" w:cs="宋体"/>
                <w:bCs/>
                <w:sz w:val="24"/>
              </w:rPr>
            </w:pPr>
          </w:p>
        </w:tc>
        <w:tc>
          <w:tcPr>
            <w:tcW w:w="1245" w:type="dxa"/>
            <w:noWrap w:val="0"/>
            <w:vAlign w:val="center"/>
          </w:tcPr>
          <w:p>
            <w:pPr>
              <w:tabs>
                <w:tab w:val="left" w:pos="7140"/>
              </w:tabs>
              <w:jc w:val="center"/>
              <w:rPr>
                <w:rFonts w:ascii="仿宋_GB2312" w:eastAsia="仿宋_GB2312" w:cs="宋体"/>
                <w:bCs/>
                <w:sz w:val="24"/>
              </w:rPr>
            </w:pPr>
          </w:p>
        </w:tc>
        <w:tc>
          <w:tcPr>
            <w:tcW w:w="1530" w:type="dxa"/>
            <w:noWrap w:val="0"/>
            <w:vAlign w:val="center"/>
          </w:tcPr>
          <w:p>
            <w:pPr>
              <w:tabs>
                <w:tab w:val="left" w:pos="7140"/>
              </w:tabs>
              <w:jc w:val="center"/>
              <w:rPr>
                <w:rFonts w:ascii="仿宋_GB2312" w:eastAsia="仿宋_GB2312" w:cs="宋体"/>
                <w:bCs/>
                <w:sz w:val="24"/>
              </w:rPr>
            </w:pPr>
          </w:p>
        </w:tc>
        <w:tc>
          <w:tcPr>
            <w:tcW w:w="1410" w:type="dxa"/>
            <w:noWrap w:val="0"/>
            <w:vAlign w:val="center"/>
          </w:tcPr>
          <w:p>
            <w:pPr>
              <w:tabs>
                <w:tab w:val="left" w:pos="7140"/>
              </w:tabs>
              <w:jc w:val="center"/>
              <w:rPr>
                <w:rFonts w:ascii="仿宋_GB2312"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tabs>
                <w:tab w:val="left" w:pos="7140"/>
              </w:tabs>
              <w:jc w:val="center"/>
              <w:rPr>
                <w:rFonts w:ascii="仿宋_GB2312" w:eastAsia="仿宋_GB2312" w:cs="宋体"/>
                <w:bCs/>
                <w:sz w:val="24"/>
              </w:rPr>
            </w:pPr>
          </w:p>
        </w:tc>
        <w:tc>
          <w:tcPr>
            <w:tcW w:w="1365" w:type="dxa"/>
            <w:noWrap w:val="0"/>
            <w:vAlign w:val="center"/>
          </w:tcPr>
          <w:p>
            <w:pPr>
              <w:tabs>
                <w:tab w:val="left" w:pos="7140"/>
              </w:tabs>
              <w:jc w:val="center"/>
              <w:rPr>
                <w:rFonts w:ascii="仿宋_GB2312" w:eastAsia="仿宋_GB2312" w:cs="宋体"/>
                <w:bCs/>
                <w:sz w:val="24"/>
              </w:rPr>
            </w:pPr>
          </w:p>
        </w:tc>
        <w:tc>
          <w:tcPr>
            <w:tcW w:w="1320" w:type="dxa"/>
            <w:noWrap w:val="0"/>
            <w:vAlign w:val="center"/>
          </w:tcPr>
          <w:p>
            <w:pPr>
              <w:tabs>
                <w:tab w:val="left" w:pos="7140"/>
              </w:tabs>
              <w:jc w:val="center"/>
              <w:rPr>
                <w:rFonts w:ascii="仿宋_GB2312" w:eastAsia="仿宋_GB2312" w:cs="宋体"/>
                <w:bCs/>
                <w:sz w:val="24"/>
              </w:rPr>
            </w:pPr>
          </w:p>
        </w:tc>
        <w:tc>
          <w:tcPr>
            <w:tcW w:w="1245" w:type="dxa"/>
            <w:noWrap w:val="0"/>
            <w:vAlign w:val="center"/>
          </w:tcPr>
          <w:p>
            <w:pPr>
              <w:tabs>
                <w:tab w:val="left" w:pos="7140"/>
              </w:tabs>
              <w:jc w:val="center"/>
              <w:rPr>
                <w:rFonts w:ascii="仿宋_GB2312" w:eastAsia="仿宋_GB2312" w:cs="宋体"/>
                <w:bCs/>
                <w:sz w:val="24"/>
              </w:rPr>
            </w:pPr>
          </w:p>
        </w:tc>
        <w:tc>
          <w:tcPr>
            <w:tcW w:w="1530" w:type="dxa"/>
            <w:noWrap w:val="0"/>
            <w:vAlign w:val="center"/>
          </w:tcPr>
          <w:p>
            <w:pPr>
              <w:tabs>
                <w:tab w:val="left" w:pos="7140"/>
              </w:tabs>
              <w:jc w:val="center"/>
              <w:rPr>
                <w:rFonts w:ascii="仿宋_GB2312" w:eastAsia="仿宋_GB2312" w:cs="宋体"/>
                <w:bCs/>
                <w:sz w:val="24"/>
              </w:rPr>
            </w:pPr>
          </w:p>
        </w:tc>
        <w:tc>
          <w:tcPr>
            <w:tcW w:w="1410" w:type="dxa"/>
            <w:noWrap w:val="0"/>
            <w:vAlign w:val="center"/>
          </w:tcPr>
          <w:p>
            <w:pPr>
              <w:tabs>
                <w:tab w:val="left" w:pos="7140"/>
              </w:tabs>
              <w:jc w:val="center"/>
              <w:rPr>
                <w:rFonts w:ascii="仿宋_GB2312"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tabs>
                <w:tab w:val="left" w:pos="7140"/>
              </w:tabs>
              <w:jc w:val="center"/>
              <w:rPr>
                <w:rFonts w:ascii="仿宋_GB2312" w:eastAsia="仿宋_GB2312" w:cs="宋体"/>
                <w:bCs/>
                <w:sz w:val="24"/>
              </w:rPr>
            </w:pPr>
          </w:p>
        </w:tc>
        <w:tc>
          <w:tcPr>
            <w:tcW w:w="1365" w:type="dxa"/>
            <w:noWrap w:val="0"/>
            <w:vAlign w:val="center"/>
          </w:tcPr>
          <w:p>
            <w:pPr>
              <w:tabs>
                <w:tab w:val="left" w:pos="7140"/>
              </w:tabs>
              <w:jc w:val="center"/>
              <w:rPr>
                <w:rFonts w:ascii="仿宋_GB2312" w:eastAsia="仿宋_GB2312" w:cs="宋体"/>
                <w:bCs/>
                <w:sz w:val="24"/>
              </w:rPr>
            </w:pPr>
          </w:p>
        </w:tc>
        <w:tc>
          <w:tcPr>
            <w:tcW w:w="1320" w:type="dxa"/>
            <w:noWrap w:val="0"/>
            <w:vAlign w:val="center"/>
          </w:tcPr>
          <w:p>
            <w:pPr>
              <w:tabs>
                <w:tab w:val="left" w:pos="7140"/>
              </w:tabs>
              <w:jc w:val="center"/>
              <w:rPr>
                <w:rFonts w:ascii="仿宋_GB2312" w:eastAsia="仿宋_GB2312" w:cs="宋体"/>
                <w:bCs/>
                <w:sz w:val="24"/>
              </w:rPr>
            </w:pPr>
          </w:p>
        </w:tc>
        <w:tc>
          <w:tcPr>
            <w:tcW w:w="1245" w:type="dxa"/>
            <w:noWrap w:val="0"/>
            <w:vAlign w:val="center"/>
          </w:tcPr>
          <w:p>
            <w:pPr>
              <w:tabs>
                <w:tab w:val="left" w:pos="7140"/>
              </w:tabs>
              <w:jc w:val="center"/>
              <w:rPr>
                <w:rFonts w:ascii="仿宋_GB2312" w:eastAsia="仿宋_GB2312" w:cs="宋体"/>
                <w:bCs/>
                <w:sz w:val="24"/>
              </w:rPr>
            </w:pPr>
          </w:p>
        </w:tc>
        <w:tc>
          <w:tcPr>
            <w:tcW w:w="1530" w:type="dxa"/>
            <w:noWrap w:val="0"/>
            <w:vAlign w:val="center"/>
          </w:tcPr>
          <w:p>
            <w:pPr>
              <w:tabs>
                <w:tab w:val="left" w:pos="7140"/>
              </w:tabs>
              <w:jc w:val="center"/>
              <w:rPr>
                <w:rFonts w:ascii="仿宋_GB2312" w:eastAsia="仿宋_GB2312" w:cs="宋体"/>
                <w:bCs/>
                <w:sz w:val="24"/>
              </w:rPr>
            </w:pPr>
          </w:p>
        </w:tc>
        <w:tc>
          <w:tcPr>
            <w:tcW w:w="1410" w:type="dxa"/>
            <w:noWrap w:val="0"/>
            <w:vAlign w:val="center"/>
          </w:tcPr>
          <w:p>
            <w:pPr>
              <w:tabs>
                <w:tab w:val="left" w:pos="7140"/>
              </w:tabs>
              <w:jc w:val="center"/>
              <w:rPr>
                <w:rFonts w:ascii="仿宋_GB2312" w:eastAsia="仿宋_GB2312" w:cs="宋体"/>
                <w:bCs/>
                <w:sz w:val="24"/>
              </w:rPr>
            </w:pPr>
          </w:p>
        </w:tc>
      </w:tr>
    </w:tbl>
    <w:p>
      <w:pPr>
        <w:tabs>
          <w:tab w:val="left" w:pos="7140"/>
        </w:tabs>
        <w:jc w:val="left"/>
        <w:rPr>
          <w:rFonts w:hint="eastAsia"/>
          <w:szCs w:val="21"/>
        </w:rPr>
      </w:pPr>
      <w:r>
        <w:rPr>
          <w:rFonts w:hint="eastAsia"/>
          <w:szCs w:val="21"/>
        </w:rPr>
        <w:t>药物名称：                                                 记录人：</w:t>
      </w:r>
    </w:p>
    <w:p>
      <w:pPr>
        <w:tabs>
          <w:tab w:val="left" w:pos="7140"/>
        </w:tabs>
        <w:jc w:val="center"/>
        <w:rPr>
          <w:rFonts w:hint="eastAsia" w:ascii="仿宋_GB2312" w:hAnsi="宋体" w:eastAsia="仿宋_GB2312"/>
          <w:sz w:val="24"/>
        </w:rPr>
      </w:pPr>
    </w:p>
    <w:p>
      <w:pPr>
        <w:tabs>
          <w:tab w:val="left" w:pos="7140"/>
        </w:tabs>
        <w:rPr>
          <w:rFonts w:hint="eastAsia"/>
          <w:b/>
          <w:sz w:val="32"/>
          <w:szCs w:val="32"/>
        </w:rPr>
      </w:pPr>
      <w:r>
        <w:rPr>
          <w:b/>
          <w:sz w:val="32"/>
          <w:szCs w:val="32"/>
        </w:rPr>
        <w:br w:type="page"/>
      </w:r>
    </w:p>
    <w:p>
      <w:pPr>
        <w:tabs>
          <w:tab w:val="left" w:pos="7140"/>
        </w:tabs>
        <w:rPr>
          <w:rFonts w:hint="eastAsia"/>
          <w:b/>
          <w:sz w:val="32"/>
          <w:szCs w:val="32"/>
        </w:rPr>
      </w:pPr>
      <w:r>
        <w:rPr>
          <w:rFonts w:hint="eastAsia"/>
          <w:b/>
          <w:sz w:val="32"/>
          <w:szCs w:val="32"/>
        </w:rPr>
        <w:t xml:space="preserve">附表4              </w:t>
      </w:r>
    </w:p>
    <w:p>
      <w:pPr>
        <w:tabs>
          <w:tab w:val="left" w:pos="7140"/>
        </w:tabs>
        <w:jc w:val="center"/>
        <w:rPr>
          <w:rFonts w:hint="eastAsia"/>
          <w:b/>
          <w:sz w:val="32"/>
          <w:szCs w:val="32"/>
        </w:rPr>
      </w:pPr>
      <w:r>
        <w:rPr>
          <w:rFonts w:hint="eastAsia"/>
          <w:b/>
          <w:sz w:val="32"/>
          <w:szCs w:val="32"/>
        </w:rPr>
        <w:t>故障情况记录表</w:t>
      </w:r>
    </w:p>
    <w:p>
      <w:pPr>
        <w:tabs>
          <w:tab w:val="left" w:pos="7140"/>
        </w:tabs>
        <w:jc w:val="center"/>
        <w:rPr>
          <w:rFonts w:hint="eastAsia"/>
          <w:b/>
          <w:szCs w:val="21"/>
        </w:rPr>
      </w:pPr>
    </w:p>
    <w:p>
      <w:pPr>
        <w:tabs>
          <w:tab w:val="left" w:pos="7140"/>
        </w:tabs>
        <w:rPr>
          <w:b/>
          <w:szCs w:val="21"/>
        </w:rPr>
      </w:pPr>
      <w:r>
        <w:rPr>
          <w:rFonts w:hint="eastAsia"/>
          <w:szCs w:val="21"/>
        </w:rPr>
        <w:t>机具生产企业：                    机具名称：               机具型号：</w:t>
      </w:r>
    </w:p>
    <w:tbl>
      <w:tblPr>
        <w:tblStyle w:val="5"/>
        <w:tblW w:w="0" w:type="auto"/>
        <w:tblInd w:w="108" w:type="dxa"/>
        <w:tblLayout w:type="fixed"/>
        <w:tblCellMar>
          <w:top w:w="0" w:type="dxa"/>
          <w:left w:w="108" w:type="dxa"/>
          <w:bottom w:w="0" w:type="dxa"/>
          <w:right w:w="108" w:type="dxa"/>
        </w:tblCellMar>
      </w:tblPr>
      <w:tblGrid>
        <w:gridCol w:w="1134"/>
        <w:gridCol w:w="993"/>
        <w:gridCol w:w="1033"/>
        <w:gridCol w:w="668"/>
        <w:gridCol w:w="1134"/>
        <w:gridCol w:w="1275"/>
        <w:gridCol w:w="2203"/>
      </w:tblGrid>
      <w:tr>
        <w:tblPrEx>
          <w:tblCellMar>
            <w:top w:w="0" w:type="dxa"/>
            <w:left w:w="108" w:type="dxa"/>
            <w:bottom w:w="0" w:type="dxa"/>
            <w:right w:w="108" w:type="dxa"/>
          </w:tblCellMar>
        </w:tblPrEx>
        <w:trPr>
          <w:trHeight w:val="316" w:hRule="atLeast"/>
        </w:trPr>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ascii="宋体" w:hAnsi="宋体" w:cs="宋体"/>
                <w:color w:val="000000"/>
                <w:szCs w:val="21"/>
              </w:rPr>
            </w:pPr>
            <w:r>
              <w:rPr>
                <w:rFonts w:hint="eastAsia" w:ascii="宋体" w:hAnsi="宋体" w:cs="宋体"/>
                <w:color w:val="000000"/>
                <w:szCs w:val="21"/>
              </w:rPr>
              <w:t>作业日期</w:t>
            </w: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故障率</w:t>
            </w:r>
          </w:p>
        </w:tc>
        <w:tc>
          <w:tcPr>
            <w:tcW w:w="1033"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总故障次数</w:t>
            </w:r>
          </w:p>
        </w:tc>
        <w:tc>
          <w:tcPr>
            <w:tcW w:w="5280" w:type="dxa"/>
            <w:gridSpan w:val="4"/>
            <w:tcBorders>
              <w:top w:val="single" w:color="auto" w:sz="4" w:space="0"/>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故障情况</w:t>
            </w:r>
          </w:p>
        </w:tc>
      </w:tr>
      <w:tr>
        <w:tblPrEx>
          <w:tblCellMar>
            <w:top w:w="0" w:type="dxa"/>
            <w:left w:w="108" w:type="dxa"/>
            <w:bottom w:w="0" w:type="dxa"/>
            <w:right w:w="108" w:type="dxa"/>
          </w:tblCellMar>
        </w:tblPrEx>
        <w:trPr>
          <w:trHeight w:val="288" w:hRule="atLeast"/>
        </w:trPr>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序号</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持续时间</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原因</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排除故障方法及时间</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tabs>
                <w:tab w:val="left" w:pos="7140"/>
              </w:tabs>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tabs>
                <w:tab w:val="left" w:pos="7140"/>
              </w:tabs>
              <w:jc w:val="center"/>
              <w:rPr>
                <w:rFonts w:hint="eastAsia" w:ascii="宋体" w:hAnsi="宋体" w:cs="宋体"/>
                <w:color w:val="000000"/>
                <w:szCs w:val="21"/>
              </w:rPr>
            </w:pPr>
            <w:r>
              <w:rPr>
                <w:rFonts w:hint="eastAsia" w:ascii="宋体" w:hAnsi="宋体" w:cs="宋体"/>
                <w:color w:val="000000"/>
                <w:szCs w:val="21"/>
              </w:rPr>
              <w:t>　</w:t>
            </w:r>
          </w:p>
        </w:tc>
      </w:tr>
    </w:tbl>
    <w:p>
      <w:pPr>
        <w:tabs>
          <w:tab w:val="left" w:pos="7140"/>
        </w:tabs>
        <w:ind w:left="3599" w:leftChars="1714" w:right="3625" w:rightChars="1726"/>
        <w:jc w:val="center"/>
        <w:rPr>
          <w:rFonts w:hint="eastAsia"/>
        </w:rPr>
      </w:pPr>
      <w:r>
        <w:rPr>
          <w:rFonts w:hint="eastAsia"/>
          <w:szCs w:val="21"/>
        </w:rPr>
        <w:t xml:space="preserve">   </w:t>
      </w:r>
      <w:r>
        <w:rPr>
          <w:szCs w:val="21"/>
        </w:rPr>
        <w:t xml:space="preserve">                             </w:t>
      </w:r>
      <w:r>
        <w:rPr>
          <w:rFonts w:hint="eastAsia"/>
          <w:szCs w:val="21"/>
        </w:rPr>
        <w:t xml:space="preserve">                                 记录人：</w:t>
      </w:r>
    </w:p>
    <w:p>
      <w:pPr>
        <w:tabs>
          <w:tab w:val="left" w:pos="7140"/>
        </w:tabs>
        <w:rPr>
          <w:rFonts w:hint="eastAsia"/>
          <w:b/>
          <w:szCs w:val="21"/>
        </w:rPr>
      </w:pPr>
    </w:p>
    <w:p>
      <w:pPr>
        <w:tabs>
          <w:tab w:val="left" w:pos="7140"/>
        </w:tabs>
        <w:rPr>
          <w:rFonts w:hint="eastAsia"/>
          <w:b/>
          <w:sz w:val="32"/>
          <w:szCs w:val="32"/>
        </w:rPr>
      </w:pPr>
    </w:p>
    <w:p>
      <w:pPr>
        <w:tabs>
          <w:tab w:val="left" w:pos="7140"/>
        </w:tabs>
        <w:rPr>
          <w:rFonts w:hint="eastAsia"/>
          <w:b/>
          <w:sz w:val="32"/>
          <w:szCs w:val="32"/>
        </w:rPr>
      </w:pPr>
      <w:r>
        <w:rPr>
          <w:rFonts w:hint="eastAsia"/>
          <w:b/>
          <w:sz w:val="32"/>
          <w:szCs w:val="32"/>
        </w:rPr>
        <w:t>附表5</w:t>
      </w:r>
      <w:r>
        <w:rPr>
          <w:b/>
          <w:sz w:val="32"/>
          <w:szCs w:val="32"/>
        </w:rPr>
        <w:t xml:space="preserve"> </w:t>
      </w:r>
      <w:r>
        <w:rPr>
          <w:rFonts w:hint="eastAsia"/>
          <w:b/>
          <w:sz w:val="32"/>
          <w:szCs w:val="32"/>
        </w:rPr>
        <w:t xml:space="preserve">             </w:t>
      </w:r>
    </w:p>
    <w:p>
      <w:pPr>
        <w:tabs>
          <w:tab w:val="left" w:pos="7140"/>
        </w:tabs>
        <w:jc w:val="center"/>
        <w:rPr>
          <w:rFonts w:hint="eastAsia"/>
          <w:b/>
          <w:sz w:val="32"/>
          <w:szCs w:val="32"/>
        </w:rPr>
      </w:pPr>
      <w:r>
        <w:rPr>
          <w:rFonts w:hint="eastAsia"/>
          <w:b/>
          <w:sz w:val="32"/>
          <w:szCs w:val="32"/>
        </w:rPr>
        <w:t>生产成本记录</w:t>
      </w:r>
      <w:r>
        <w:rPr>
          <w:b/>
          <w:sz w:val="32"/>
          <w:szCs w:val="32"/>
        </w:rPr>
        <w:t>表</w:t>
      </w:r>
    </w:p>
    <w:p>
      <w:pPr>
        <w:tabs>
          <w:tab w:val="left" w:pos="7140"/>
        </w:tabs>
        <w:jc w:val="center"/>
        <w:rPr>
          <w:rFonts w:hint="eastAsia"/>
          <w:b/>
          <w:szCs w:val="21"/>
        </w:rPr>
      </w:pPr>
    </w:p>
    <w:p>
      <w:pPr>
        <w:tabs>
          <w:tab w:val="left" w:pos="7140"/>
        </w:tabs>
        <w:rPr>
          <w:rFonts w:hint="eastAsia"/>
          <w:szCs w:val="21"/>
        </w:rPr>
      </w:pPr>
      <w:r>
        <w:rPr>
          <w:rFonts w:hint="eastAsia"/>
          <w:szCs w:val="21"/>
        </w:rPr>
        <w:t>机具生产企业：                    机具名称：               机具型号：</w:t>
      </w:r>
    </w:p>
    <w:tbl>
      <w:tblPr>
        <w:tblStyle w:val="5"/>
        <w:tblW w:w="0" w:type="auto"/>
        <w:tblInd w:w="113" w:type="dxa"/>
        <w:tblLayout w:type="fixed"/>
        <w:tblCellMar>
          <w:top w:w="0" w:type="dxa"/>
          <w:left w:w="108" w:type="dxa"/>
          <w:bottom w:w="0" w:type="dxa"/>
          <w:right w:w="108" w:type="dxa"/>
        </w:tblCellMar>
      </w:tblPr>
      <w:tblGrid>
        <w:gridCol w:w="1208"/>
        <w:gridCol w:w="1297"/>
        <w:gridCol w:w="1297"/>
        <w:gridCol w:w="1537"/>
        <w:gridCol w:w="1534"/>
        <w:gridCol w:w="1534"/>
      </w:tblGrid>
      <w:tr>
        <w:tblPrEx>
          <w:tblCellMar>
            <w:top w:w="0" w:type="dxa"/>
            <w:left w:w="108" w:type="dxa"/>
            <w:bottom w:w="0" w:type="dxa"/>
            <w:right w:w="108" w:type="dxa"/>
          </w:tblCellMar>
        </w:tblPrEx>
        <w:trPr>
          <w:trHeight w:val="403" w:hRule="atLeast"/>
        </w:trPr>
        <w:tc>
          <w:tcPr>
            <w:tcW w:w="1208" w:type="dxa"/>
            <w:tcBorders>
              <w:top w:val="single" w:color="auto" w:sz="4" w:space="0"/>
              <w:left w:val="single" w:color="auto" w:sz="4" w:space="0"/>
              <w:bottom w:val="single" w:color="auto" w:sz="4" w:space="0"/>
              <w:right w:val="single" w:color="auto" w:sz="4" w:space="0"/>
            </w:tcBorders>
            <w:noWrap w:val="0"/>
            <w:vAlign w:val="center"/>
          </w:tcPr>
          <w:p>
            <w:pPr>
              <w:tabs>
                <w:tab w:val="left" w:pos="7140"/>
              </w:tabs>
              <w:rPr>
                <w:rFonts w:ascii="宋体" w:hAnsi="宋体" w:cs="宋体"/>
                <w:color w:val="000000"/>
                <w:szCs w:val="21"/>
              </w:rPr>
            </w:pPr>
            <w:r>
              <w:rPr>
                <w:rFonts w:hint="eastAsia" w:ascii="宋体" w:hAnsi="宋体" w:cs="宋体"/>
                <w:color w:val="000000"/>
                <w:szCs w:val="21"/>
              </w:rPr>
              <w:t>作业日期</w:t>
            </w:r>
          </w:p>
        </w:tc>
        <w:tc>
          <w:tcPr>
            <w:tcW w:w="1297" w:type="dxa"/>
            <w:tcBorders>
              <w:top w:val="single" w:color="auto" w:sz="4" w:space="0"/>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人工成本（元/亩）</w:t>
            </w:r>
          </w:p>
        </w:tc>
        <w:tc>
          <w:tcPr>
            <w:tcW w:w="1297" w:type="dxa"/>
            <w:tcBorders>
              <w:top w:val="single" w:color="auto" w:sz="4" w:space="0"/>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燃油成本（元/亩）</w:t>
            </w:r>
          </w:p>
        </w:tc>
        <w:tc>
          <w:tcPr>
            <w:tcW w:w="1537" w:type="dxa"/>
            <w:tcBorders>
              <w:top w:val="single" w:color="auto" w:sz="4" w:space="0"/>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耗电成本（元/亩）</w:t>
            </w:r>
          </w:p>
        </w:tc>
        <w:tc>
          <w:tcPr>
            <w:tcW w:w="1534" w:type="dxa"/>
            <w:tcBorders>
              <w:top w:val="single" w:color="auto" w:sz="4" w:space="0"/>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维修成本（元/亩）</w:t>
            </w:r>
          </w:p>
        </w:tc>
        <w:tc>
          <w:tcPr>
            <w:tcW w:w="1534" w:type="dxa"/>
            <w:tcBorders>
              <w:top w:val="single" w:color="auto" w:sz="4" w:space="0"/>
              <w:left w:val="nil"/>
              <w:bottom w:val="single" w:color="auto" w:sz="4" w:space="0"/>
              <w:right w:val="single" w:color="auto" w:sz="4" w:space="0"/>
            </w:tcBorders>
            <w:noWrap w:val="0"/>
            <w:vAlign w:val="center"/>
          </w:tcPr>
          <w:p>
            <w:pPr>
              <w:tabs>
                <w:tab w:val="left" w:pos="7140"/>
              </w:tabs>
              <w:rPr>
                <w:rFonts w:hint="eastAsia" w:ascii="宋体" w:hAnsi="宋体" w:cs="宋体"/>
                <w:szCs w:val="21"/>
              </w:rPr>
            </w:pPr>
            <w:r>
              <w:rPr>
                <w:rFonts w:hint="eastAsia" w:ascii="宋体" w:hAnsi="宋体" w:cs="宋体"/>
                <w:szCs w:val="21"/>
              </w:rPr>
              <w:t>作业成本合计（元/亩）</w:t>
            </w: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tabs>
                <w:tab w:val="left" w:pos="7140"/>
              </w:tabs>
              <w:rPr>
                <w:rFonts w:hint="eastAsia" w:ascii="宋体" w:hAnsi="宋体" w:cs="宋体"/>
                <w:color w:val="000000"/>
                <w:szCs w:val="21"/>
              </w:rPr>
            </w:pPr>
          </w:p>
        </w:tc>
      </w:tr>
    </w:tbl>
    <w:p>
      <w:pPr>
        <w:tabs>
          <w:tab w:val="left" w:pos="7140"/>
        </w:tabs>
        <w:jc w:val="center"/>
        <w:rPr>
          <w:rFonts w:hint="eastAsia"/>
          <w:szCs w:val="21"/>
        </w:rPr>
      </w:pPr>
      <w:r>
        <w:rPr>
          <w:rFonts w:hint="eastAsia"/>
          <w:szCs w:val="21"/>
        </w:rPr>
        <w:t xml:space="preserve">        </w:t>
      </w:r>
      <w:r>
        <w:rPr>
          <w:szCs w:val="21"/>
        </w:rPr>
        <w:t xml:space="preserve">                                                                   </w:t>
      </w:r>
      <w:r>
        <w:rPr>
          <w:rFonts w:hint="eastAsia"/>
          <w:szCs w:val="21"/>
        </w:rPr>
        <w:t xml:space="preserve">     记录人：</w:t>
      </w:r>
    </w:p>
    <w:p>
      <w:pPr>
        <w:tabs>
          <w:tab w:val="left" w:pos="7140"/>
        </w:tabs>
        <w:jc w:val="center"/>
        <w:rPr>
          <w:rFonts w:hint="eastAsia"/>
          <w:szCs w:val="21"/>
        </w:rPr>
      </w:pPr>
    </w:p>
    <w:p>
      <w:pPr>
        <w:tabs>
          <w:tab w:val="left" w:pos="7140"/>
        </w:tabs>
        <w:rPr>
          <w:rFonts w:hint="eastAsia" w:ascii="宋体" w:hAnsi="宋体" w:cs="宋体"/>
          <w:kern w:val="0"/>
          <w:szCs w:val="21"/>
        </w:rPr>
      </w:pPr>
      <w:r>
        <w:rPr>
          <w:rFonts w:hint="eastAsia" w:ascii="宋体" w:hAnsi="宋体" w:cs="宋体"/>
          <w:szCs w:val="21"/>
        </w:rPr>
        <w:t>备注：</w:t>
      </w:r>
      <w:r>
        <w:rPr>
          <w:rFonts w:hint="eastAsia" w:ascii="宋体" w:hAnsi="宋体" w:cs="宋体"/>
          <w:kern w:val="0"/>
          <w:szCs w:val="21"/>
        </w:rPr>
        <w:t>人工成本</w:t>
      </w:r>
      <w:r>
        <w:rPr>
          <w:rFonts w:hint="eastAsia" w:ascii="宋体" w:hAnsi="宋体" w:cs="宋体"/>
          <w:szCs w:val="21"/>
        </w:rPr>
        <w:t>：在作业过程中直接使用人工的费用支出；</w:t>
      </w:r>
    </w:p>
    <w:p>
      <w:pPr>
        <w:widowControl/>
        <w:tabs>
          <w:tab w:val="left" w:pos="7140"/>
        </w:tabs>
        <w:spacing w:line="560" w:lineRule="exact"/>
        <w:rPr>
          <w:rFonts w:hint="eastAsia" w:ascii="宋体" w:hAnsi="宋体" w:cs="宋体"/>
          <w:kern w:val="0"/>
          <w:szCs w:val="21"/>
        </w:rPr>
      </w:pPr>
      <w:r>
        <w:rPr>
          <w:rFonts w:hint="eastAsia" w:ascii="宋体" w:hAnsi="宋体" w:cs="宋体"/>
          <w:kern w:val="0"/>
          <w:szCs w:val="21"/>
        </w:rPr>
        <w:t>燃油成本：</w:t>
      </w:r>
      <w:r>
        <w:rPr>
          <w:rFonts w:hint="eastAsia" w:ascii="宋体" w:hAnsi="宋体" w:cs="宋体"/>
          <w:szCs w:val="21"/>
        </w:rPr>
        <w:t>在作业过程中直接耗费的各项燃油支出；</w:t>
      </w:r>
    </w:p>
    <w:p>
      <w:pPr>
        <w:widowControl/>
        <w:tabs>
          <w:tab w:val="left" w:pos="7140"/>
        </w:tabs>
        <w:spacing w:line="560" w:lineRule="exact"/>
        <w:rPr>
          <w:rFonts w:hint="eastAsia" w:ascii="宋体" w:hAnsi="宋体" w:cs="宋体"/>
          <w:szCs w:val="21"/>
        </w:rPr>
      </w:pPr>
      <w:r>
        <w:rPr>
          <w:rFonts w:hint="eastAsia" w:ascii="宋体" w:hAnsi="宋体" w:cs="宋体"/>
          <w:kern w:val="0"/>
          <w:szCs w:val="21"/>
        </w:rPr>
        <w:t>耗电成本：</w:t>
      </w:r>
      <w:r>
        <w:rPr>
          <w:rFonts w:hint="eastAsia" w:ascii="宋体" w:hAnsi="宋体" w:cs="宋体"/>
          <w:szCs w:val="21"/>
        </w:rPr>
        <w:t>在作业过程中电池的耗电支出；</w:t>
      </w:r>
    </w:p>
    <w:p>
      <w:pPr>
        <w:widowControl/>
        <w:tabs>
          <w:tab w:val="left" w:pos="7140"/>
        </w:tabs>
        <w:spacing w:line="560" w:lineRule="exact"/>
        <w:rPr>
          <w:rFonts w:hint="eastAsia" w:ascii="宋体" w:hAnsi="宋体" w:cs="宋体"/>
          <w:kern w:val="0"/>
          <w:szCs w:val="21"/>
        </w:rPr>
      </w:pPr>
      <w:r>
        <w:rPr>
          <w:rFonts w:hint="eastAsia" w:ascii="宋体" w:hAnsi="宋体" w:cs="宋体"/>
          <w:kern w:val="0"/>
          <w:szCs w:val="21"/>
        </w:rPr>
        <w:t>维修成本：当年修理维护机具发生的材料支出和修理费用。</w:t>
      </w:r>
    </w:p>
    <w:p>
      <w:pPr>
        <w:widowControl/>
        <w:tabs>
          <w:tab w:val="left" w:pos="7140"/>
        </w:tabs>
        <w:spacing w:line="560" w:lineRule="exact"/>
        <w:rPr>
          <w:rFonts w:hint="eastAsia" w:ascii="宋体" w:hAnsi="宋体" w:cs="宋体"/>
          <w:kern w:val="0"/>
          <w:szCs w:val="21"/>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tabs>
          <w:tab w:val="left" w:pos="7140"/>
        </w:tabs>
        <w:jc w:val="center"/>
        <w:rPr>
          <w:rFonts w:hint="eastAsia"/>
          <w:szCs w:val="21"/>
        </w:rPr>
      </w:pPr>
    </w:p>
    <w:p>
      <w:pPr>
        <w:tabs>
          <w:tab w:val="left" w:pos="7140"/>
        </w:tabs>
        <w:jc w:val="center"/>
        <w:rPr>
          <w:rFonts w:hint="eastAsia"/>
          <w:szCs w:val="21"/>
        </w:rPr>
      </w:pPr>
    </w:p>
    <w:p>
      <w:pPr>
        <w:tabs>
          <w:tab w:val="left" w:pos="7140"/>
        </w:tabs>
        <w:rPr>
          <w:rFonts w:hint="eastAsia" w:ascii="仿宋_GB2312" w:eastAsia="宋体"/>
          <w:b/>
          <w:szCs w:val="21"/>
          <w:lang w:val="en-US" w:eastAsia="zh-CN"/>
        </w:rPr>
      </w:pPr>
      <w:r>
        <w:rPr>
          <w:rFonts w:hint="eastAsia" w:ascii="仿宋_GB2312" w:eastAsia="仿宋_GB2312"/>
          <w:b/>
          <w:szCs w:val="21"/>
        </w:rPr>
        <w:t xml:space="preserve">      </w:t>
      </w:r>
      <w:r>
        <w:rPr>
          <w:rFonts w:hint="eastAsia" w:ascii="宋体" w:hAnsi="宋体" w:cs="宋体"/>
          <w:b/>
          <w:sz w:val="32"/>
          <w:szCs w:val="32"/>
        </w:rPr>
        <w:t xml:space="preserve"> 附表</w:t>
      </w:r>
      <w:r>
        <w:rPr>
          <w:rFonts w:hint="eastAsia" w:ascii="宋体" w:hAnsi="宋体" w:cs="宋体"/>
          <w:b/>
          <w:sz w:val="32"/>
          <w:szCs w:val="32"/>
          <w:lang w:val="en-US" w:eastAsia="zh-CN"/>
        </w:rPr>
        <w:t>6</w:t>
      </w:r>
    </w:p>
    <w:p>
      <w:pPr>
        <w:tabs>
          <w:tab w:val="left" w:pos="7140"/>
        </w:tabs>
        <w:jc w:val="center"/>
        <w:rPr>
          <w:rFonts w:hint="eastAsia"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w:t>
      </w:r>
      <w:r>
        <w:rPr>
          <w:rFonts w:hint="eastAsia" w:ascii="宋体" w:hAnsi="宋体" w:cs="宋体"/>
          <w:b/>
          <w:bCs/>
          <w:color w:val="000000"/>
          <w:sz w:val="32"/>
          <w:szCs w:val="32"/>
        </w:rPr>
        <w:t>遥控飞行喷雾机</w:t>
      </w:r>
      <w:r>
        <w:rPr>
          <w:rFonts w:hint="eastAsia" w:ascii="宋体" w:hAnsi="宋体" w:cs="宋体"/>
          <w:b/>
          <w:sz w:val="32"/>
          <w:szCs w:val="32"/>
        </w:rPr>
        <w:t>试验示范项目执行情况统计表</w:t>
      </w:r>
    </w:p>
    <w:p>
      <w:pPr>
        <w:tabs>
          <w:tab w:val="left" w:pos="7140"/>
        </w:tabs>
        <w:rPr>
          <w:rFonts w:hint="eastAsia" w:ascii="仿宋_GB2312" w:hAnsi="宋体" w:eastAsia="仿宋_GB2312"/>
          <w:szCs w:val="21"/>
        </w:rPr>
      </w:pPr>
    </w:p>
    <w:p>
      <w:pPr>
        <w:tabs>
          <w:tab w:val="left" w:pos="7140"/>
        </w:tabs>
        <w:rPr>
          <w:rFonts w:hint="eastAsia" w:ascii="宋体" w:hAnsi="宋体" w:cs="宋体"/>
          <w:szCs w:val="21"/>
        </w:rPr>
      </w:pPr>
      <w:r>
        <w:rPr>
          <w:rFonts w:hint="eastAsia" w:ascii="宋体" w:hAnsi="宋体" w:cs="宋体"/>
          <w:szCs w:val="21"/>
        </w:rPr>
        <w:t xml:space="preserve">       填报单位 （章）：                                                                                  时间：     年     月     日</w:t>
      </w:r>
    </w:p>
    <w:tbl>
      <w:tblPr>
        <w:tblStyle w:val="5"/>
        <w:tblpPr w:leftFromText="180" w:rightFromText="180" w:vertAnchor="text" w:horzAnchor="page" w:tblpX="1366" w:tblpY="35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7"/>
        <w:gridCol w:w="1524"/>
        <w:gridCol w:w="658"/>
        <w:gridCol w:w="1813"/>
        <w:gridCol w:w="1710"/>
        <w:gridCol w:w="1365"/>
        <w:gridCol w:w="1245"/>
        <w:gridCol w:w="1140"/>
        <w:gridCol w:w="1065"/>
        <w:gridCol w:w="1155"/>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生产</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厂家</w:t>
            </w:r>
          </w:p>
        </w:tc>
        <w:tc>
          <w:tcPr>
            <w:tcW w:w="1524"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机具名称、</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型号</w:t>
            </w:r>
          </w:p>
        </w:tc>
        <w:tc>
          <w:tcPr>
            <w:tcW w:w="658"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购买台数</w:t>
            </w:r>
          </w:p>
        </w:tc>
        <w:tc>
          <w:tcPr>
            <w:tcW w:w="1813"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是否满足试验示范机具技术条件</w:t>
            </w:r>
          </w:p>
        </w:tc>
        <w:tc>
          <w:tcPr>
            <w:tcW w:w="1710"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是否满足试验示范机具生产企业条件</w:t>
            </w:r>
          </w:p>
        </w:tc>
        <w:tc>
          <w:tcPr>
            <w:tcW w:w="1365"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培训情况</w:t>
            </w:r>
          </w:p>
        </w:tc>
        <w:tc>
          <w:tcPr>
            <w:tcW w:w="1245"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电池配置情况</w:t>
            </w:r>
          </w:p>
        </w:tc>
        <w:tc>
          <w:tcPr>
            <w:tcW w:w="1140"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产品售后服务情况</w:t>
            </w:r>
          </w:p>
        </w:tc>
        <w:tc>
          <w:tcPr>
            <w:tcW w:w="1065"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保险</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购买</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情况</w:t>
            </w:r>
          </w:p>
        </w:tc>
        <w:tc>
          <w:tcPr>
            <w:tcW w:w="1155"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机具</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销售</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价格</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（元/台）</w:t>
            </w:r>
          </w:p>
        </w:tc>
        <w:tc>
          <w:tcPr>
            <w:tcW w:w="1260" w:type="dxa"/>
            <w:noWrap w:val="0"/>
            <w:vAlign w:val="center"/>
          </w:tcPr>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补助</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金额</w:t>
            </w:r>
          </w:p>
          <w:p>
            <w:pPr>
              <w:pStyle w:val="4"/>
              <w:tabs>
                <w:tab w:val="left" w:pos="7140"/>
              </w:tabs>
              <w:spacing w:before="0" w:after="0" w:line="400" w:lineRule="exact"/>
              <w:rPr>
                <w:rFonts w:hint="eastAsia" w:ascii="宋体" w:hAnsi="宋体" w:cs="宋体"/>
                <w:sz w:val="21"/>
                <w:szCs w:val="21"/>
              </w:rPr>
            </w:pPr>
            <w:r>
              <w:rPr>
                <w:rFonts w:hint="eastAsia" w:ascii="宋体" w:hAnsi="宋体" w:cs="宋体"/>
                <w:sz w:val="21"/>
                <w:szCs w:val="21"/>
              </w:rPr>
              <w:t>（元/台）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tabs>
                <w:tab w:val="left" w:pos="7140"/>
              </w:tabs>
              <w:ind w:right="640"/>
              <w:jc w:val="center"/>
              <w:rPr>
                <w:rFonts w:hint="eastAsia" w:ascii="仿宋_GB2312" w:eastAsia="仿宋_GB2312"/>
                <w:sz w:val="32"/>
                <w:szCs w:val="32"/>
              </w:rPr>
            </w:pPr>
          </w:p>
        </w:tc>
        <w:tc>
          <w:tcPr>
            <w:tcW w:w="1524" w:type="dxa"/>
            <w:noWrap w:val="0"/>
            <w:vAlign w:val="top"/>
          </w:tcPr>
          <w:p>
            <w:pPr>
              <w:tabs>
                <w:tab w:val="left" w:pos="7140"/>
              </w:tabs>
              <w:ind w:right="640"/>
              <w:jc w:val="center"/>
              <w:rPr>
                <w:rFonts w:hint="eastAsia" w:ascii="仿宋_GB2312" w:eastAsia="仿宋_GB2312"/>
                <w:sz w:val="32"/>
                <w:szCs w:val="32"/>
              </w:rPr>
            </w:pPr>
          </w:p>
        </w:tc>
        <w:tc>
          <w:tcPr>
            <w:tcW w:w="658" w:type="dxa"/>
            <w:noWrap w:val="0"/>
            <w:vAlign w:val="top"/>
          </w:tcPr>
          <w:p>
            <w:pPr>
              <w:tabs>
                <w:tab w:val="left" w:pos="7140"/>
              </w:tabs>
              <w:ind w:right="640"/>
              <w:jc w:val="center"/>
              <w:rPr>
                <w:rFonts w:hint="eastAsia" w:ascii="仿宋_GB2312" w:eastAsia="仿宋_GB2312"/>
                <w:sz w:val="32"/>
                <w:szCs w:val="32"/>
              </w:rPr>
            </w:pPr>
          </w:p>
        </w:tc>
        <w:tc>
          <w:tcPr>
            <w:tcW w:w="1813" w:type="dxa"/>
            <w:noWrap w:val="0"/>
            <w:vAlign w:val="top"/>
          </w:tcPr>
          <w:p>
            <w:pPr>
              <w:tabs>
                <w:tab w:val="left" w:pos="7140"/>
              </w:tabs>
              <w:ind w:right="640"/>
              <w:jc w:val="center"/>
              <w:rPr>
                <w:rFonts w:hint="eastAsia" w:ascii="仿宋_GB2312" w:eastAsia="仿宋_GB2312"/>
                <w:sz w:val="32"/>
                <w:szCs w:val="32"/>
              </w:rPr>
            </w:pPr>
          </w:p>
        </w:tc>
        <w:tc>
          <w:tcPr>
            <w:tcW w:w="1710" w:type="dxa"/>
            <w:noWrap w:val="0"/>
            <w:vAlign w:val="top"/>
          </w:tcPr>
          <w:p>
            <w:pPr>
              <w:tabs>
                <w:tab w:val="left" w:pos="7140"/>
              </w:tabs>
              <w:ind w:right="640"/>
              <w:jc w:val="center"/>
              <w:rPr>
                <w:rFonts w:hint="eastAsia" w:ascii="仿宋_GB2312" w:eastAsia="仿宋_GB2312"/>
                <w:sz w:val="32"/>
                <w:szCs w:val="32"/>
              </w:rPr>
            </w:pPr>
          </w:p>
        </w:tc>
        <w:tc>
          <w:tcPr>
            <w:tcW w:w="1365" w:type="dxa"/>
            <w:noWrap w:val="0"/>
            <w:vAlign w:val="top"/>
          </w:tcPr>
          <w:p>
            <w:pPr>
              <w:tabs>
                <w:tab w:val="left" w:pos="7140"/>
              </w:tabs>
              <w:ind w:right="640"/>
              <w:jc w:val="center"/>
              <w:rPr>
                <w:rFonts w:hint="eastAsia" w:ascii="仿宋_GB2312" w:eastAsia="仿宋_GB2312"/>
                <w:sz w:val="32"/>
                <w:szCs w:val="32"/>
              </w:rPr>
            </w:pPr>
          </w:p>
        </w:tc>
        <w:tc>
          <w:tcPr>
            <w:tcW w:w="1245" w:type="dxa"/>
            <w:noWrap w:val="0"/>
            <w:vAlign w:val="top"/>
          </w:tcPr>
          <w:p>
            <w:pPr>
              <w:tabs>
                <w:tab w:val="left" w:pos="7140"/>
              </w:tabs>
              <w:ind w:right="640"/>
              <w:jc w:val="center"/>
              <w:rPr>
                <w:rFonts w:hint="eastAsia" w:ascii="仿宋_GB2312" w:eastAsia="仿宋_GB2312"/>
                <w:sz w:val="32"/>
                <w:szCs w:val="32"/>
              </w:rPr>
            </w:pPr>
          </w:p>
        </w:tc>
        <w:tc>
          <w:tcPr>
            <w:tcW w:w="1140" w:type="dxa"/>
            <w:noWrap w:val="0"/>
            <w:vAlign w:val="top"/>
          </w:tcPr>
          <w:p>
            <w:pPr>
              <w:tabs>
                <w:tab w:val="left" w:pos="7140"/>
              </w:tabs>
              <w:ind w:right="640"/>
              <w:jc w:val="center"/>
              <w:rPr>
                <w:rFonts w:hint="eastAsia" w:ascii="仿宋_GB2312" w:eastAsia="仿宋_GB2312"/>
                <w:sz w:val="32"/>
                <w:szCs w:val="32"/>
              </w:rPr>
            </w:pPr>
          </w:p>
        </w:tc>
        <w:tc>
          <w:tcPr>
            <w:tcW w:w="1065" w:type="dxa"/>
            <w:noWrap w:val="0"/>
            <w:vAlign w:val="top"/>
          </w:tcPr>
          <w:p>
            <w:pPr>
              <w:tabs>
                <w:tab w:val="left" w:pos="7140"/>
              </w:tabs>
              <w:ind w:right="640"/>
              <w:jc w:val="center"/>
              <w:rPr>
                <w:rFonts w:hint="eastAsia" w:ascii="仿宋_GB2312" w:eastAsia="仿宋_GB2312"/>
                <w:sz w:val="32"/>
                <w:szCs w:val="32"/>
              </w:rPr>
            </w:pPr>
          </w:p>
        </w:tc>
        <w:tc>
          <w:tcPr>
            <w:tcW w:w="1155" w:type="dxa"/>
            <w:noWrap w:val="0"/>
            <w:vAlign w:val="top"/>
          </w:tcPr>
          <w:p>
            <w:pPr>
              <w:tabs>
                <w:tab w:val="left" w:pos="7140"/>
              </w:tabs>
              <w:ind w:right="640"/>
              <w:jc w:val="center"/>
              <w:rPr>
                <w:rFonts w:hint="eastAsia" w:ascii="仿宋_GB2312" w:eastAsia="仿宋_GB2312"/>
                <w:sz w:val="32"/>
                <w:szCs w:val="32"/>
              </w:rPr>
            </w:pPr>
          </w:p>
        </w:tc>
        <w:tc>
          <w:tcPr>
            <w:tcW w:w="1260" w:type="dxa"/>
            <w:noWrap w:val="0"/>
            <w:vAlign w:val="top"/>
          </w:tcPr>
          <w:p>
            <w:pPr>
              <w:tabs>
                <w:tab w:val="left" w:pos="7140"/>
              </w:tabs>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tabs>
                <w:tab w:val="left" w:pos="7140"/>
              </w:tabs>
              <w:ind w:right="640"/>
              <w:jc w:val="center"/>
              <w:rPr>
                <w:rFonts w:hint="eastAsia" w:ascii="仿宋_GB2312" w:eastAsia="仿宋_GB2312"/>
                <w:sz w:val="32"/>
                <w:szCs w:val="32"/>
              </w:rPr>
            </w:pPr>
          </w:p>
        </w:tc>
        <w:tc>
          <w:tcPr>
            <w:tcW w:w="1524" w:type="dxa"/>
            <w:noWrap w:val="0"/>
            <w:vAlign w:val="top"/>
          </w:tcPr>
          <w:p>
            <w:pPr>
              <w:tabs>
                <w:tab w:val="left" w:pos="7140"/>
              </w:tabs>
              <w:ind w:right="640"/>
              <w:jc w:val="center"/>
              <w:rPr>
                <w:rFonts w:hint="eastAsia" w:ascii="仿宋_GB2312" w:eastAsia="仿宋_GB2312"/>
                <w:sz w:val="32"/>
                <w:szCs w:val="32"/>
              </w:rPr>
            </w:pPr>
          </w:p>
        </w:tc>
        <w:tc>
          <w:tcPr>
            <w:tcW w:w="658" w:type="dxa"/>
            <w:noWrap w:val="0"/>
            <w:vAlign w:val="top"/>
          </w:tcPr>
          <w:p>
            <w:pPr>
              <w:tabs>
                <w:tab w:val="left" w:pos="7140"/>
              </w:tabs>
              <w:ind w:right="640"/>
              <w:jc w:val="center"/>
              <w:rPr>
                <w:rFonts w:hint="eastAsia" w:ascii="仿宋_GB2312" w:eastAsia="仿宋_GB2312"/>
                <w:sz w:val="32"/>
                <w:szCs w:val="32"/>
              </w:rPr>
            </w:pPr>
          </w:p>
        </w:tc>
        <w:tc>
          <w:tcPr>
            <w:tcW w:w="1813" w:type="dxa"/>
            <w:noWrap w:val="0"/>
            <w:vAlign w:val="top"/>
          </w:tcPr>
          <w:p>
            <w:pPr>
              <w:tabs>
                <w:tab w:val="left" w:pos="7140"/>
              </w:tabs>
              <w:ind w:right="640"/>
              <w:jc w:val="center"/>
              <w:rPr>
                <w:rFonts w:hint="eastAsia" w:ascii="仿宋_GB2312" w:eastAsia="仿宋_GB2312"/>
                <w:sz w:val="32"/>
                <w:szCs w:val="32"/>
              </w:rPr>
            </w:pPr>
          </w:p>
        </w:tc>
        <w:tc>
          <w:tcPr>
            <w:tcW w:w="1710" w:type="dxa"/>
            <w:noWrap w:val="0"/>
            <w:vAlign w:val="top"/>
          </w:tcPr>
          <w:p>
            <w:pPr>
              <w:tabs>
                <w:tab w:val="left" w:pos="7140"/>
              </w:tabs>
              <w:ind w:right="640"/>
              <w:jc w:val="center"/>
              <w:rPr>
                <w:rFonts w:hint="eastAsia" w:ascii="仿宋_GB2312" w:eastAsia="仿宋_GB2312"/>
                <w:sz w:val="32"/>
                <w:szCs w:val="32"/>
              </w:rPr>
            </w:pPr>
          </w:p>
        </w:tc>
        <w:tc>
          <w:tcPr>
            <w:tcW w:w="1365" w:type="dxa"/>
            <w:noWrap w:val="0"/>
            <w:vAlign w:val="top"/>
          </w:tcPr>
          <w:p>
            <w:pPr>
              <w:tabs>
                <w:tab w:val="left" w:pos="7140"/>
              </w:tabs>
              <w:ind w:right="640"/>
              <w:jc w:val="center"/>
              <w:rPr>
                <w:rFonts w:hint="eastAsia" w:ascii="仿宋_GB2312" w:eastAsia="仿宋_GB2312"/>
                <w:sz w:val="32"/>
                <w:szCs w:val="32"/>
              </w:rPr>
            </w:pPr>
          </w:p>
        </w:tc>
        <w:tc>
          <w:tcPr>
            <w:tcW w:w="1245" w:type="dxa"/>
            <w:noWrap w:val="0"/>
            <w:vAlign w:val="top"/>
          </w:tcPr>
          <w:p>
            <w:pPr>
              <w:tabs>
                <w:tab w:val="left" w:pos="7140"/>
              </w:tabs>
              <w:ind w:right="640"/>
              <w:jc w:val="center"/>
              <w:rPr>
                <w:rFonts w:hint="eastAsia" w:ascii="仿宋_GB2312" w:eastAsia="仿宋_GB2312"/>
                <w:sz w:val="32"/>
                <w:szCs w:val="32"/>
              </w:rPr>
            </w:pPr>
          </w:p>
        </w:tc>
        <w:tc>
          <w:tcPr>
            <w:tcW w:w="1140" w:type="dxa"/>
            <w:noWrap w:val="0"/>
            <w:vAlign w:val="top"/>
          </w:tcPr>
          <w:p>
            <w:pPr>
              <w:tabs>
                <w:tab w:val="left" w:pos="7140"/>
              </w:tabs>
              <w:ind w:right="640"/>
              <w:jc w:val="center"/>
              <w:rPr>
                <w:rFonts w:hint="eastAsia" w:ascii="仿宋_GB2312" w:eastAsia="仿宋_GB2312"/>
                <w:sz w:val="32"/>
                <w:szCs w:val="32"/>
              </w:rPr>
            </w:pPr>
          </w:p>
        </w:tc>
        <w:tc>
          <w:tcPr>
            <w:tcW w:w="1065" w:type="dxa"/>
            <w:noWrap w:val="0"/>
            <w:vAlign w:val="top"/>
          </w:tcPr>
          <w:p>
            <w:pPr>
              <w:tabs>
                <w:tab w:val="left" w:pos="7140"/>
              </w:tabs>
              <w:ind w:right="640"/>
              <w:jc w:val="center"/>
              <w:rPr>
                <w:rFonts w:hint="eastAsia" w:ascii="仿宋_GB2312" w:eastAsia="仿宋_GB2312"/>
                <w:sz w:val="32"/>
                <w:szCs w:val="32"/>
              </w:rPr>
            </w:pPr>
          </w:p>
        </w:tc>
        <w:tc>
          <w:tcPr>
            <w:tcW w:w="1155" w:type="dxa"/>
            <w:noWrap w:val="0"/>
            <w:vAlign w:val="top"/>
          </w:tcPr>
          <w:p>
            <w:pPr>
              <w:tabs>
                <w:tab w:val="left" w:pos="7140"/>
              </w:tabs>
              <w:ind w:right="640"/>
              <w:jc w:val="center"/>
              <w:rPr>
                <w:rFonts w:hint="eastAsia" w:ascii="仿宋_GB2312" w:eastAsia="仿宋_GB2312"/>
                <w:sz w:val="32"/>
                <w:szCs w:val="32"/>
              </w:rPr>
            </w:pPr>
          </w:p>
        </w:tc>
        <w:tc>
          <w:tcPr>
            <w:tcW w:w="1260" w:type="dxa"/>
            <w:noWrap w:val="0"/>
            <w:vAlign w:val="top"/>
          </w:tcPr>
          <w:p>
            <w:pPr>
              <w:tabs>
                <w:tab w:val="left" w:pos="7140"/>
              </w:tabs>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tabs>
                <w:tab w:val="left" w:pos="7140"/>
              </w:tabs>
              <w:ind w:right="640"/>
              <w:jc w:val="center"/>
              <w:rPr>
                <w:rFonts w:hint="eastAsia" w:ascii="仿宋_GB2312" w:eastAsia="仿宋_GB2312"/>
                <w:sz w:val="32"/>
                <w:szCs w:val="32"/>
              </w:rPr>
            </w:pPr>
          </w:p>
        </w:tc>
        <w:tc>
          <w:tcPr>
            <w:tcW w:w="1524" w:type="dxa"/>
            <w:noWrap w:val="0"/>
            <w:vAlign w:val="top"/>
          </w:tcPr>
          <w:p>
            <w:pPr>
              <w:tabs>
                <w:tab w:val="left" w:pos="7140"/>
              </w:tabs>
              <w:ind w:right="640"/>
              <w:jc w:val="center"/>
              <w:rPr>
                <w:rFonts w:hint="eastAsia" w:ascii="仿宋_GB2312" w:eastAsia="仿宋_GB2312"/>
                <w:sz w:val="32"/>
                <w:szCs w:val="32"/>
              </w:rPr>
            </w:pPr>
          </w:p>
        </w:tc>
        <w:tc>
          <w:tcPr>
            <w:tcW w:w="658" w:type="dxa"/>
            <w:noWrap w:val="0"/>
            <w:vAlign w:val="top"/>
          </w:tcPr>
          <w:p>
            <w:pPr>
              <w:tabs>
                <w:tab w:val="left" w:pos="7140"/>
              </w:tabs>
              <w:ind w:right="640"/>
              <w:jc w:val="center"/>
              <w:rPr>
                <w:rFonts w:hint="eastAsia" w:ascii="仿宋_GB2312" w:eastAsia="仿宋_GB2312"/>
                <w:sz w:val="32"/>
                <w:szCs w:val="32"/>
              </w:rPr>
            </w:pPr>
          </w:p>
        </w:tc>
        <w:tc>
          <w:tcPr>
            <w:tcW w:w="1813" w:type="dxa"/>
            <w:noWrap w:val="0"/>
            <w:vAlign w:val="top"/>
          </w:tcPr>
          <w:p>
            <w:pPr>
              <w:tabs>
                <w:tab w:val="left" w:pos="7140"/>
              </w:tabs>
              <w:ind w:right="640"/>
              <w:jc w:val="center"/>
              <w:rPr>
                <w:rFonts w:hint="eastAsia" w:ascii="仿宋_GB2312" w:eastAsia="仿宋_GB2312"/>
                <w:sz w:val="32"/>
                <w:szCs w:val="32"/>
              </w:rPr>
            </w:pPr>
          </w:p>
        </w:tc>
        <w:tc>
          <w:tcPr>
            <w:tcW w:w="1710" w:type="dxa"/>
            <w:noWrap w:val="0"/>
            <w:vAlign w:val="top"/>
          </w:tcPr>
          <w:p>
            <w:pPr>
              <w:tabs>
                <w:tab w:val="left" w:pos="7140"/>
              </w:tabs>
              <w:ind w:right="640"/>
              <w:jc w:val="center"/>
              <w:rPr>
                <w:rFonts w:hint="eastAsia" w:ascii="仿宋_GB2312" w:eastAsia="仿宋_GB2312"/>
                <w:sz w:val="32"/>
                <w:szCs w:val="32"/>
              </w:rPr>
            </w:pPr>
          </w:p>
        </w:tc>
        <w:tc>
          <w:tcPr>
            <w:tcW w:w="1365" w:type="dxa"/>
            <w:noWrap w:val="0"/>
            <w:vAlign w:val="top"/>
          </w:tcPr>
          <w:p>
            <w:pPr>
              <w:tabs>
                <w:tab w:val="left" w:pos="7140"/>
              </w:tabs>
              <w:ind w:right="640"/>
              <w:jc w:val="center"/>
              <w:rPr>
                <w:rFonts w:hint="eastAsia" w:ascii="仿宋_GB2312" w:eastAsia="仿宋_GB2312"/>
                <w:sz w:val="32"/>
                <w:szCs w:val="32"/>
              </w:rPr>
            </w:pPr>
          </w:p>
        </w:tc>
        <w:tc>
          <w:tcPr>
            <w:tcW w:w="1245" w:type="dxa"/>
            <w:noWrap w:val="0"/>
            <w:vAlign w:val="top"/>
          </w:tcPr>
          <w:p>
            <w:pPr>
              <w:tabs>
                <w:tab w:val="left" w:pos="7140"/>
              </w:tabs>
              <w:ind w:right="640"/>
              <w:jc w:val="center"/>
              <w:rPr>
                <w:rFonts w:hint="eastAsia" w:ascii="仿宋_GB2312" w:eastAsia="仿宋_GB2312"/>
                <w:sz w:val="32"/>
                <w:szCs w:val="32"/>
              </w:rPr>
            </w:pPr>
          </w:p>
        </w:tc>
        <w:tc>
          <w:tcPr>
            <w:tcW w:w="1140" w:type="dxa"/>
            <w:noWrap w:val="0"/>
            <w:vAlign w:val="top"/>
          </w:tcPr>
          <w:p>
            <w:pPr>
              <w:tabs>
                <w:tab w:val="left" w:pos="7140"/>
              </w:tabs>
              <w:ind w:right="640"/>
              <w:jc w:val="center"/>
              <w:rPr>
                <w:rFonts w:hint="eastAsia" w:ascii="仿宋_GB2312" w:eastAsia="仿宋_GB2312"/>
                <w:sz w:val="32"/>
                <w:szCs w:val="32"/>
              </w:rPr>
            </w:pPr>
          </w:p>
        </w:tc>
        <w:tc>
          <w:tcPr>
            <w:tcW w:w="1065" w:type="dxa"/>
            <w:noWrap w:val="0"/>
            <w:vAlign w:val="top"/>
          </w:tcPr>
          <w:p>
            <w:pPr>
              <w:tabs>
                <w:tab w:val="left" w:pos="7140"/>
              </w:tabs>
              <w:ind w:right="640"/>
              <w:jc w:val="center"/>
              <w:rPr>
                <w:rFonts w:hint="eastAsia" w:ascii="仿宋_GB2312" w:eastAsia="仿宋_GB2312"/>
                <w:sz w:val="32"/>
                <w:szCs w:val="32"/>
              </w:rPr>
            </w:pPr>
          </w:p>
        </w:tc>
        <w:tc>
          <w:tcPr>
            <w:tcW w:w="1155" w:type="dxa"/>
            <w:noWrap w:val="0"/>
            <w:vAlign w:val="top"/>
          </w:tcPr>
          <w:p>
            <w:pPr>
              <w:tabs>
                <w:tab w:val="left" w:pos="7140"/>
              </w:tabs>
              <w:ind w:right="640"/>
              <w:jc w:val="center"/>
              <w:rPr>
                <w:rFonts w:hint="eastAsia" w:ascii="仿宋_GB2312" w:eastAsia="仿宋_GB2312"/>
                <w:sz w:val="32"/>
                <w:szCs w:val="32"/>
              </w:rPr>
            </w:pPr>
          </w:p>
        </w:tc>
        <w:tc>
          <w:tcPr>
            <w:tcW w:w="1260" w:type="dxa"/>
            <w:noWrap w:val="0"/>
            <w:vAlign w:val="top"/>
          </w:tcPr>
          <w:p>
            <w:pPr>
              <w:tabs>
                <w:tab w:val="left" w:pos="7140"/>
              </w:tabs>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tabs>
                <w:tab w:val="left" w:pos="7140"/>
              </w:tabs>
              <w:ind w:right="640"/>
              <w:jc w:val="center"/>
              <w:rPr>
                <w:rFonts w:hint="eastAsia" w:ascii="仿宋_GB2312" w:eastAsia="仿宋_GB2312"/>
                <w:sz w:val="32"/>
                <w:szCs w:val="32"/>
              </w:rPr>
            </w:pPr>
          </w:p>
        </w:tc>
        <w:tc>
          <w:tcPr>
            <w:tcW w:w="1524" w:type="dxa"/>
            <w:noWrap w:val="0"/>
            <w:vAlign w:val="top"/>
          </w:tcPr>
          <w:p>
            <w:pPr>
              <w:tabs>
                <w:tab w:val="left" w:pos="7140"/>
              </w:tabs>
              <w:ind w:right="640"/>
              <w:jc w:val="center"/>
              <w:rPr>
                <w:rFonts w:hint="eastAsia" w:ascii="仿宋_GB2312" w:eastAsia="仿宋_GB2312"/>
                <w:sz w:val="32"/>
                <w:szCs w:val="32"/>
              </w:rPr>
            </w:pPr>
          </w:p>
        </w:tc>
        <w:tc>
          <w:tcPr>
            <w:tcW w:w="658" w:type="dxa"/>
            <w:noWrap w:val="0"/>
            <w:vAlign w:val="top"/>
          </w:tcPr>
          <w:p>
            <w:pPr>
              <w:tabs>
                <w:tab w:val="left" w:pos="7140"/>
              </w:tabs>
              <w:ind w:right="640"/>
              <w:jc w:val="center"/>
              <w:rPr>
                <w:rFonts w:hint="eastAsia" w:ascii="仿宋_GB2312" w:eastAsia="仿宋_GB2312"/>
                <w:sz w:val="32"/>
                <w:szCs w:val="32"/>
              </w:rPr>
            </w:pPr>
          </w:p>
        </w:tc>
        <w:tc>
          <w:tcPr>
            <w:tcW w:w="1813" w:type="dxa"/>
            <w:noWrap w:val="0"/>
            <w:vAlign w:val="top"/>
          </w:tcPr>
          <w:p>
            <w:pPr>
              <w:tabs>
                <w:tab w:val="left" w:pos="7140"/>
              </w:tabs>
              <w:ind w:right="640"/>
              <w:jc w:val="center"/>
              <w:rPr>
                <w:rFonts w:hint="eastAsia" w:ascii="仿宋_GB2312" w:eastAsia="仿宋_GB2312"/>
                <w:sz w:val="32"/>
                <w:szCs w:val="32"/>
              </w:rPr>
            </w:pPr>
          </w:p>
        </w:tc>
        <w:tc>
          <w:tcPr>
            <w:tcW w:w="1710" w:type="dxa"/>
            <w:noWrap w:val="0"/>
            <w:vAlign w:val="top"/>
          </w:tcPr>
          <w:p>
            <w:pPr>
              <w:tabs>
                <w:tab w:val="left" w:pos="7140"/>
              </w:tabs>
              <w:ind w:right="640"/>
              <w:jc w:val="center"/>
              <w:rPr>
                <w:rFonts w:hint="eastAsia" w:ascii="仿宋_GB2312" w:eastAsia="仿宋_GB2312"/>
                <w:sz w:val="32"/>
                <w:szCs w:val="32"/>
              </w:rPr>
            </w:pPr>
          </w:p>
        </w:tc>
        <w:tc>
          <w:tcPr>
            <w:tcW w:w="1365" w:type="dxa"/>
            <w:noWrap w:val="0"/>
            <w:vAlign w:val="top"/>
          </w:tcPr>
          <w:p>
            <w:pPr>
              <w:tabs>
                <w:tab w:val="left" w:pos="7140"/>
              </w:tabs>
              <w:ind w:right="640"/>
              <w:jc w:val="center"/>
              <w:rPr>
                <w:rFonts w:hint="eastAsia" w:ascii="仿宋_GB2312" w:eastAsia="仿宋_GB2312"/>
                <w:sz w:val="32"/>
                <w:szCs w:val="32"/>
              </w:rPr>
            </w:pPr>
          </w:p>
        </w:tc>
        <w:tc>
          <w:tcPr>
            <w:tcW w:w="1245" w:type="dxa"/>
            <w:noWrap w:val="0"/>
            <w:vAlign w:val="top"/>
          </w:tcPr>
          <w:p>
            <w:pPr>
              <w:tabs>
                <w:tab w:val="left" w:pos="7140"/>
              </w:tabs>
              <w:ind w:right="640"/>
              <w:jc w:val="center"/>
              <w:rPr>
                <w:rFonts w:hint="eastAsia" w:ascii="仿宋_GB2312" w:eastAsia="仿宋_GB2312"/>
                <w:sz w:val="32"/>
                <w:szCs w:val="32"/>
              </w:rPr>
            </w:pPr>
          </w:p>
        </w:tc>
        <w:tc>
          <w:tcPr>
            <w:tcW w:w="1140" w:type="dxa"/>
            <w:noWrap w:val="0"/>
            <w:vAlign w:val="top"/>
          </w:tcPr>
          <w:p>
            <w:pPr>
              <w:tabs>
                <w:tab w:val="left" w:pos="7140"/>
              </w:tabs>
              <w:ind w:right="640"/>
              <w:jc w:val="center"/>
              <w:rPr>
                <w:rFonts w:hint="eastAsia" w:ascii="仿宋_GB2312" w:eastAsia="仿宋_GB2312"/>
                <w:sz w:val="32"/>
                <w:szCs w:val="32"/>
              </w:rPr>
            </w:pPr>
          </w:p>
        </w:tc>
        <w:tc>
          <w:tcPr>
            <w:tcW w:w="1065" w:type="dxa"/>
            <w:noWrap w:val="0"/>
            <w:vAlign w:val="top"/>
          </w:tcPr>
          <w:p>
            <w:pPr>
              <w:tabs>
                <w:tab w:val="left" w:pos="7140"/>
              </w:tabs>
              <w:ind w:right="640"/>
              <w:jc w:val="center"/>
              <w:rPr>
                <w:rFonts w:hint="eastAsia" w:ascii="仿宋_GB2312" w:eastAsia="仿宋_GB2312"/>
                <w:sz w:val="32"/>
                <w:szCs w:val="32"/>
              </w:rPr>
            </w:pPr>
          </w:p>
        </w:tc>
        <w:tc>
          <w:tcPr>
            <w:tcW w:w="1155" w:type="dxa"/>
            <w:noWrap w:val="0"/>
            <w:vAlign w:val="top"/>
          </w:tcPr>
          <w:p>
            <w:pPr>
              <w:tabs>
                <w:tab w:val="left" w:pos="7140"/>
              </w:tabs>
              <w:ind w:right="640"/>
              <w:jc w:val="center"/>
              <w:rPr>
                <w:rFonts w:hint="eastAsia" w:ascii="仿宋_GB2312" w:eastAsia="仿宋_GB2312"/>
                <w:sz w:val="32"/>
                <w:szCs w:val="32"/>
              </w:rPr>
            </w:pPr>
          </w:p>
        </w:tc>
        <w:tc>
          <w:tcPr>
            <w:tcW w:w="1260" w:type="dxa"/>
            <w:noWrap w:val="0"/>
            <w:vAlign w:val="top"/>
          </w:tcPr>
          <w:p>
            <w:pPr>
              <w:tabs>
                <w:tab w:val="left" w:pos="7140"/>
              </w:tabs>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tabs>
                <w:tab w:val="left" w:pos="7140"/>
              </w:tabs>
              <w:ind w:right="640"/>
              <w:jc w:val="center"/>
              <w:rPr>
                <w:rFonts w:hint="eastAsia" w:ascii="仿宋_GB2312" w:eastAsia="仿宋_GB2312"/>
                <w:sz w:val="32"/>
                <w:szCs w:val="32"/>
              </w:rPr>
            </w:pPr>
          </w:p>
        </w:tc>
        <w:tc>
          <w:tcPr>
            <w:tcW w:w="1524" w:type="dxa"/>
            <w:noWrap w:val="0"/>
            <w:vAlign w:val="top"/>
          </w:tcPr>
          <w:p>
            <w:pPr>
              <w:tabs>
                <w:tab w:val="left" w:pos="7140"/>
              </w:tabs>
              <w:ind w:right="640"/>
              <w:jc w:val="center"/>
              <w:rPr>
                <w:rFonts w:hint="eastAsia" w:ascii="仿宋_GB2312" w:eastAsia="仿宋_GB2312"/>
                <w:sz w:val="32"/>
                <w:szCs w:val="32"/>
              </w:rPr>
            </w:pPr>
          </w:p>
        </w:tc>
        <w:tc>
          <w:tcPr>
            <w:tcW w:w="658" w:type="dxa"/>
            <w:noWrap w:val="0"/>
            <w:vAlign w:val="top"/>
          </w:tcPr>
          <w:p>
            <w:pPr>
              <w:tabs>
                <w:tab w:val="left" w:pos="7140"/>
              </w:tabs>
              <w:ind w:right="640"/>
              <w:jc w:val="center"/>
              <w:rPr>
                <w:rFonts w:hint="eastAsia" w:ascii="仿宋_GB2312" w:eastAsia="仿宋_GB2312"/>
                <w:sz w:val="32"/>
                <w:szCs w:val="32"/>
              </w:rPr>
            </w:pPr>
          </w:p>
        </w:tc>
        <w:tc>
          <w:tcPr>
            <w:tcW w:w="1813" w:type="dxa"/>
            <w:noWrap w:val="0"/>
            <w:vAlign w:val="top"/>
          </w:tcPr>
          <w:p>
            <w:pPr>
              <w:tabs>
                <w:tab w:val="left" w:pos="7140"/>
              </w:tabs>
              <w:ind w:right="640"/>
              <w:jc w:val="center"/>
              <w:rPr>
                <w:rFonts w:hint="eastAsia" w:ascii="仿宋_GB2312" w:eastAsia="仿宋_GB2312"/>
                <w:sz w:val="32"/>
                <w:szCs w:val="32"/>
              </w:rPr>
            </w:pPr>
          </w:p>
        </w:tc>
        <w:tc>
          <w:tcPr>
            <w:tcW w:w="1710" w:type="dxa"/>
            <w:noWrap w:val="0"/>
            <w:vAlign w:val="top"/>
          </w:tcPr>
          <w:p>
            <w:pPr>
              <w:tabs>
                <w:tab w:val="left" w:pos="7140"/>
              </w:tabs>
              <w:ind w:right="640"/>
              <w:jc w:val="center"/>
              <w:rPr>
                <w:rFonts w:hint="eastAsia" w:ascii="仿宋_GB2312" w:eastAsia="仿宋_GB2312"/>
                <w:sz w:val="32"/>
                <w:szCs w:val="32"/>
              </w:rPr>
            </w:pPr>
          </w:p>
        </w:tc>
        <w:tc>
          <w:tcPr>
            <w:tcW w:w="1365" w:type="dxa"/>
            <w:noWrap w:val="0"/>
            <w:vAlign w:val="top"/>
          </w:tcPr>
          <w:p>
            <w:pPr>
              <w:tabs>
                <w:tab w:val="left" w:pos="7140"/>
              </w:tabs>
              <w:ind w:right="640"/>
              <w:jc w:val="center"/>
              <w:rPr>
                <w:rFonts w:hint="eastAsia" w:ascii="仿宋_GB2312" w:eastAsia="仿宋_GB2312"/>
                <w:sz w:val="32"/>
                <w:szCs w:val="32"/>
              </w:rPr>
            </w:pPr>
          </w:p>
        </w:tc>
        <w:tc>
          <w:tcPr>
            <w:tcW w:w="1245" w:type="dxa"/>
            <w:noWrap w:val="0"/>
            <w:vAlign w:val="top"/>
          </w:tcPr>
          <w:p>
            <w:pPr>
              <w:tabs>
                <w:tab w:val="left" w:pos="7140"/>
              </w:tabs>
              <w:ind w:right="640"/>
              <w:jc w:val="center"/>
              <w:rPr>
                <w:rFonts w:hint="eastAsia" w:ascii="仿宋_GB2312" w:eastAsia="仿宋_GB2312"/>
                <w:sz w:val="32"/>
                <w:szCs w:val="32"/>
              </w:rPr>
            </w:pPr>
          </w:p>
        </w:tc>
        <w:tc>
          <w:tcPr>
            <w:tcW w:w="1140" w:type="dxa"/>
            <w:noWrap w:val="0"/>
            <w:vAlign w:val="top"/>
          </w:tcPr>
          <w:p>
            <w:pPr>
              <w:tabs>
                <w:tab w:val="left" w:pos="7140"/>
              </w:tabs>
              <w:ind w:right="640"/>
              <w:jc w:val="center"/>
              <w:rPr>
                <w:rFonts w:hint="eastAsia" w:ascii="仿宋_GB2312" w:eastAsia="仿宋_GB2312"/>
                <w:sz w:val="32"/>
                <w:szCs w:val="32"/>
              </w:rPr>
            </w:pPr>
          </w:p>
        </w:tc>
        <w:tc>
          <w:tcPr>
            <w:tcW w:w="1065" w:type="dxa"/>
            <w:noWrap w:val="0"/>
            <w:vAlign w:val="top"/>
          </w:tcPr>
          <w:p>
            <w:pPr>
              <w:tabs>
                <w:tab w:val="left" w:pos="7140"/>
              </w:tabs>
              <w:ind w:right="640"/>
              <w:jc w:val="center"/>
              <w:rPr>
                <w:rFonts w:hint="eastAsia" w:ascii="仿宋_GB2312" w:eastAsia="仿宋_GB2312"/>
                <w:sz w:val="32"/>
                <w:szCs w:val="32"/>
              </w:rPr>
            </w:pPr>
          </w:p>
        </w:tc>
        <w:tc>
          <w:tcPr>
            <w:tcW w:w="1155" w:type="dxa"/>
            <w:noWrap w:val="0"/>
            <w:vAlign w:val="top"/>
          </w:tcPr>
          <w:p>
            <w:pPr>
              <w:tabs>
                <w:tab w:val="left" w:pos="7140"/>
              </w:tabs>
              <w:ind w:right="640"/>
              <w:jc w:val="center"/>
              <w:rPr>
                <w:rFonts w:hint="eastAsia" w:ascii="仿宋_GB2312" w:eastAsia="仿宋_GB2312"/>
                <w:sz w:val="32"/>
                <w:szCs w:val="32"/>
              </w:rPr>
            </w:pPr>
          </w:p>
        </w:tc>
        <w:tc>
          <w:tcPr>
            <w:tcW w:w="1260" w:type="dxa"/>
            <w:noWrap w:val="0"/>
            <w:vAlign w:val="top"/>
          </w:tcPr>
          <w:p>
            <w:pPr>
              <w:tabs>
                <w:tab w:val="left" w:pos="7140"/>
              </w:tabs>
              <w:ind w:right="640"/>
              <w:jc w:val="center"/>
              <w:rPr>
                <w:rFonts w:hint="eastAsia" w:ascii="仿宋_GB2312" w:eastAsia="仿宋_GB2312"/>
                <w:sz w:val="32"/>
                <w:szCs w:val="32"/>
              </w:rPr>
            </w:pPr>
          </w:p>
        </w:tc>
      </w:tr>
    </w:tbl>
    <w:p>
      <w:pPr>
        <w:tabs>
          <w:tab w:val="left" w:pos="7140"/>
        </w:tabs>
        <w:rPr>
          <w:rFonts w:hint="eastAsia"/>
          <w:sz w:val="32"/>
          <w:szCs w:val="32"/>
        </w:rPr>
        <w:sectPr>
          <w:pgSz w:w="16838" w:h="11906" w:orient="landscape"/>
          <w:pgMar w:top="1803" w:right="1440" w:bottom="1803" w:left="1440" w:header="851" w:footer="992" w:gutter="0"/>
          <w:cols w:space="720" w:num="1"/>
          <w:docGrid w:type="lines" w:linePitch="319" w:charSpace="0"/>
        </w:sectPr>
      </w:pPr>
    </w:p>
    <w:p/>
    <w:sectPr>
      <w:footerReference r:id="rId5"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065AF8"/>
    <w:rsid w:val="4E975C7F"/>
    <w:rsid w:val="4EC63D37"/>
    <w:rsid w:val="67641F85"/>
    <w:rsid w:val="6FD04C89"/>
    <w:rsid w:val="71065A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2020-06-29T02:34:00Z</dcterms:created>
  <dc:creator>水舟</dc:creator>
  <cp:lastModifiedBy>lenovo</cp:lastModifiedBy>
  <dcterms:modified xsi:type="dcterms:W3CDTF">2020-12-23T01:34:31Z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