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2020年购置补贴资金实时进度公示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ind w:firstLine="64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示范区</w:t>
      </w:r>
      <w:r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/>
          <w:sz w:val="32"/>
          <w:szCs w:val="32"/>
        </w:rPr>
        <w:t>年农机购置补贴资金</w:t>
      </w:r>
      <w:r>
        <w:rPr>
          <w:rFonts w:hint="eastAsia"/>
          <w:sz w:val="32"/>
          <w:szCs w:val="32"/>
          <w:lang w:val="en-US" w:eastAsia="zh-CN"/>
        </w:rPr>
        <w:t>174</w:t>
      </w:r>
      <w:r>
        <w:rPr>
          <w:rFonts w:hint="eastAsia"/>
          <w:sz w:val="32"/>
          <w:szCs w:val="32"/>
        </w:rPr>
        <w:t>万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  <w:lang w:val="en-US" w:eastAsia="zh-CN"/>
        </w:rPr>
        <w:t>18年结余3.793万元、19年结余83.548万元。截止2020年11月，我区共使用中央补贴资金260.003万元，结余资金1.338万元。</w:t>
      </w:r>
    </w:p>
    <w:p>
      <w:pPr>
        <w:ind w:firstLine="640"/>
        <w:jc w:val="both"/>
        <w:rPr>
          <w:rFonts w:hint="default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示范区农业农村局</w:t>
      </w:r>
    </w:p>
    <w:p>
      <w:pPr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2020年11月27日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061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2020-11-30T10:36:21Z</dcterms:created>
  <dc:creator>Administrator</dc:creator>
  <cp:lastModifiedBy>WPS_1507805395</cp:lastModifiedBy>
  <dcterms:modified xsi:type="dcterms:W3CDTF">2020-11-30T10:46:05Z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