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12D" w:rsidRDefault="00FC1EFD" w:rsidP="00FC1EFD">
      <w:pPr>
        <w:ind w:firstLineChars="550" w:firstLine="1760"/>
        <w:rPr>
          <w:rFonts w:hint="eastAsia"/>
          <w:sz w:val="32"/>
          <w:szCs w:val="32"/>
        </w:rPr>
      </w:pPr>
      <w:r w:rsidRPr="00FC1EFD">
        <w:rPr>
          <w:rFonts w:hint="eastAsia"/>
          <w:sz w:val="32"/>
          <w:szCs w:val="32"/>
        </w:rPr>
        <w:t>2019</w:t>
      </w:r>
      <w:r w:rsidRPr="00FC1EFD">
        <w:rPr>
          <w:rFonts w:hint="eastAsia"/>
          <w:sz w:val="32"/>
          <w:szCs w:val="32"/>
        </w:rPr>
        <w:t>年农机购置补贴工作情况</w:t>
      </w:r>
    </w:p>
    <w:p w:rsidR="00FC1EFD" w:rsidRDefault="00FC1EFD" w:rsidP="00FC1EFD">
      <w:pPr>
        <w:autoSpaceDE w:val="0"/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2019年分配我区国家农机补贴资金2100万元,已完成国补资金2100万元。截止2020年3月31日资金全部拨付到位。共补贴各类机具 1481台，其中拖拉机297台、自走轮式收获机 190台、玉米割台 74台、喷杆喷雾机5台、其它配套机具 915台，受益农户1322户。</w:t>
      </w:r>
    </w:p>
    <w:p w:rsidR="00FC1EFD" w:rsidRDefault="00FC1EFD" w:rsidP="00FC1EFD">
      <w:pPr>
        <w:autoSpaceDE w:val="0"/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2019年共完成累加补贴资金128.166万元。</w:t>
      </w:r>
    </w:p>
    <w:p w:rsidR="00FC1EFD" w:rsidRDefault="00FC1EFD" w:rsidP="00FC1EFD">
      <w:pPr>
        <w:autoSpaceDE w:val="0"/>
        <w:spacing w:line="500" w:lineRule="exact"/>
        <w:rPr>
          <w:rFonts w:ascii="仿宋" w:eastAsia="仿宋" w:hAnsi="仿宋" w:hint="eastAsia"/>
          <w:b/>
          <w:bCs/>
          <w:sz w:val="32"/>
          <w:szCs w:val="32"/>
        </w:rPr>
      </w:pPr>
    </w:p>
    <w:p w:rsidR="00FC1EFD" w:rsidRPr="00FC1EFD" w:rsidRDefault="00FC1EFD" w:rsidP="00FC1EFD">
      <w:pPr>
        <w:ind w:firstLineChars="550" w:firstLine="1760"/>
        <w:rPr>
          <w:sz w:val="32"/>
          <w:szCs w:val="32"/>
        </w:rPr>
      </w:pPr>
    </w:p>
    <w:sectPr w:rsidR="00FC1EFD" w:rsidRPr="00FC1EFD" w:rsidSect="001F4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1EFD"/>
    <w:rsid w:val="001F412D"/>
    <w:rsid w:val="00FC1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2020-04-21T01:26:00Z</dcterms:created>
  <dcterms:modified xsi:type="dcterms:W3CDTF">2020-04-21T01:35:00Z</dcterms:modified>
</cp:coreProperties>
</file>